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6B7C" w14:textId="02097201" w:rsidR="00D1048C" w:rsidRPr="00C92464" w:rsidRDefault="00D1048C">
      <w:pPr>
        <w:rPr>
          <w:rFonts w:cstheme="minorHAnsi"/>
          <w:sz w:val="24"/>
          <w:szCs w:val="24"/>
        </w:rPr>
      </w:pPr>
    </w:p>
    <w:p w14:paraId="3F6750CD" w14:textId="7993AA67" w:rsidR="00D1048C" w:rsidRPr="00C92464" w:rsidRDefault="00D1048C">
      <w:pPr>
        <w:rPr>
          <w:rFonts w:cstheme="minorHAnsi"/>
          <w:sz w:val="24"/>
          <w:szCs w:val="24"/>
        </w:rPr>
      </w:pPr>
    </w:p>
    <w:p w14:paraId="30FD31C5" w14:textId="138C3788" w:rsidR="00D1048C" w:rsidRPr="00C92464" w:rsidRDefault="00D1048C" w:rsidP="008A04AE">
      <w:pPr>
        <w:jc w:val="center"/>
        <w:rPr>
          <w:rFonts w:cstheme="minorHAnsi"/>
          <w:sz w:val="24"/>
          <w:szCs w:val="24"/>
        </w:rPr>
      </w:pPr>
    </w:p>
    <w:p w14:paraId="36E9494F" w14:textId="2EAE25BB" w:rsidR="00D1048C" w:rsidRPr="00C92464" w:rsidRDefault="00D1048C">
      <w:pPr>
        <w:rPr>
          <w:rFonts w:cstheme="minorHAnsi"/>
          <w:sz w:val="24"/>
          <w:szCs w:val="24"/>
        </w:rPr>
      </w:pPr>
    </w:p>
    <w:p w14:paraId="69EA3C17" w14:textId="77777777" w:rsidR="00D1048C" w:rsidRPr="00C92464" w:rsidRDefault="00D1048C">
      <w:pPr>
        <w:rPr>
          <w:rFonts w:cstheme="minorHAnsi"/>
          <w:sz w:val="24"/>
          <w:szCs w:val="24"/>
        </w:rPr>
      </w:pPr>
    </w:p>
    <w:p w14:paraId="0B4EDAE2" w14:textId="1AD0B7B0" w:rsidR="00B4017A" w:rsidRPr="00C92464" w:rsidRDefault="00145925" w:rsidP="00B4017A">
      <w:pPr>
        <w:jc w:val="center"/>
        <w:rPr>
          <w:rFonts w:cstheme="minorHAnsi"/>
          <w:b/>
          <w:bCs/>
          <w:sz w:val="24"/>
          <w:szCs w:val="24"/>
          <w:shd w:val="clear" w:color="auto" w:fill="FFFFFF"/>
        </w:rPr>
      </w:pPr>
      <w:r w:rsidRPr="00C92464">
        <w:rPr>
          <w:rFonts w:cstheme="minorHAnsi"/>
          <w:b/>
          <w:bCs/>
          <w:noProof/>
          <w:sz w:val="24"/>
          <w:szCs w:val="24"/>
          <w:shd w:val="clear" w:color="auto" w:fill="FFFFFF"/>
        </w:rPr>
        <w:drawing>
          <wp:inline distT="0" distB="0" distL="0" distR="0" wp14:anchorId="5423AA83" wp14:editId="19D62636">
            <wp:extent cx="2819400" cy="24130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413000"/>
                    </a:xfrm>
                    <a:prstGeom prst="rect">
                      <a:avLst/>
                    </a:prstGeom>
                  </pic:spPr>
                </pic:pic>
              </a:graphicData>
            </a:graphic>
          </wp:inline>
        </w:drawing>
      </w:r>
    </w:p>
    <w:p w14:paraId="1C2119EF" w14:textId="166DA003" w:rsidR="00B4017A" w:rsidRPr="00C92464" w:rsidRDefault="00B4017A" w:rsidP="00B4017A">
      <w:pPr>
        <w:jc w:val="center"/>
        <w:rPr>
          <w:rFonts w:cstheme="minorHAnsi"/>
          <w:b/>
          <w:bCs/>
          <w:sz w:val="24"/>
          <w:szCs w:val="24"/>
          <w:shd w:val="clear" w:color="auto" w:fill="FFFFFF"/>
        </w:rPr>
      </w:pPr>
    </w:p>
    <w:p w14:paraId="06A05E8C" w14:textId="1852913F" w:rsidR="00647F92" w:rsidRPr="00C92464" w:rsidRDefault="00647F92" w:rsidP="00B4017A">
      <w:pPr>
        <w:jc w:val="center"/>
        <w:rPr>
          <w:rFonts w:cstheme="minorHAnsi"/>
          <w:b/>
          <w:bCs/>
          <w:sz w:val="24"/>
          <w:szCs w:val="24"/>
          <w:shd w:val="clear" w:color="auto" w:fill="FFFFFF"/>
        </w:rPr>
      </w:pPr>
    </w:p>
    <w:p w14:paraId="07D8BF7C" w14:textId="77777777" w:rsidR="0054645F" w:rsidRPr="00C92464" w:rsidRDefault="0054645F" w:rsidP="00D1048C">
      <w:pPr>
        <w:rPr>
          <w:rFonts w:cstheme="minorHAnsi"/>
          <w:b/>
          <w:bCs/>
          <w:sz w:val="24"/>
          <w:szCs w:val="24"/>
          <w:shd w:val="clear" w:color="auto" w:fill="FFFFFF"/>
        </w:rPr>
      </w:pPr>
    </w:p>
    <w:p w14:paraId="39358015" w14:textId="42563093" w:rsidR="00CF111A" w:rsidRPr="00C92464" w:rsidRDefault="00D1048C" w:rsidP="00B4017A">
      <w:pPr>
        <w:jc w:val="center"/>
        <w:rPr>
          <w:rFonts w:cstheme="minorHAnsi"/>
          <w:b/>
          <w:bCs/>
          <w:sz w:val="36"/>
          <w:szCs w:val="36"/>
          <w:u w:val="single"/>
        </w:rPr>
      </w:pPr>
      <w:r w:rsidRPr="00C92464">
        <w:rPr>
          <w:rFonts w:cstheme="minorHAnsi"/>
          <w:b/>
          <w:bCs/>
          <w:sz w:val="36"/>
          <w:szCs w:val="36"/>
          <w:u w:val="single"/>
        </w:rPr>
        <w:t xml:space="preserve">KİŞİSEL VERİLERİN KORUNMASI, </w:t>
      </w:r>
      <w:r w:rsidR="00B4017A" w:rsidRPr="00C92464">
        <w:rPr>
          <w:rFonts w:cstheme="minorHAnsi"/>
          <w:b/>
          <w:bCs/>
          <w:sz w:val="36"/>
          <w:szCs w:val="36"/>
          <w:u w:val="single"/>
        </w:rPr>
        <w:t xml:space="preserve">İŞLENMESİ </w:t>
      </w:r>
      <w:r w:rsidRPr="00C92464">
        <w:rPr>
          <w:rFonts w:cstheme="minorHAnsi"/>
          <w:b/>
          <w:bCs/>
          <w:sz w:val="36"/>
          <w:szCs w:val="36"/>
          <w:u w:val="single"/>
        </w:rPr>
        <w:t>VE GİZLİLİK POLİTİKAMIZ</w:t>
      </w:r>
    </w:p>
    <w:p w14:paraId="1B6C0B2C" w14:textId="1AF56909" w:rsidR="00647F92" w:rsidRPr="00C92464" w:rsidRDefault="00647F92" w:rsidP="00B4017A">
      <w:pPr>
        <w:jc w:val="center"/>
        <w:rPr>
          <w:rFonts w:cstheme="minorHAnsi"/>
          <w:b/>
          <w:bCs/>
          <w:sz w:val="24"/>
          <w:szCs w:val="24"/>
        </w:rPr>
      </w:pPr>
    </w:p>
    <w:p w14:paraId="53CB2DC6" w14:textId="34A7E4EA" w:rsidR="00647F92" w:rsidRPr="00C92464" w:rsidRDefault="00647F92" w:rsidP="00B4017A">
      <w:pPr>
        <w:jc w:val="center"/>
        <w:rPr>
          <w:rFonts w:cstheme="minorHAnsi"/>
          <w:b/>
          <w:bCs/>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4536"/>
      </w:tblGrid>
      <w:tr w:rsidR="00D1048C" w:rsidRPr="00C92464" w14:paraId="136CAB3B" w14:textId="77777777" w:rsidTr="008A04AE">
        <w:trPr>
          <w:trHeight w:val="614"/>
        </w:trPr>
        <w:tc>
          <w:tcPr>
            <w:tcW w:w="4111" w:type="dxa"/>
            <w:vAlign w:val="center"/>
          </w:tcPr>
          <w:p w14:paraId="45E8BBC9" w14:textId="41FD8F85" w:rsidR="00D1048C" w:rsidRPr="00C92464" w:rsidRDefault="00D1048C" w:rsidP="008A04AE">
            <w:pPr>
              <w:rPr>
                <w:rFonts w:cstheme="minorHAnsi"/>
                <w:sz w:val="24"/>
                <w:szCs w:val="24"/>
              </w:rPr>
            </w:pPr>
            <w:r w:rsidRPr="00C92464">
              <w:rPr>
                <w:rFonts w:cstheme="minorHAnsi"/>
                <w:sz w:val="24"/>
                <w:szCs w:val="24"/>
              </w:rPr>
              <w:t>Versiyon</w:t>
            </w:r>
          </w:p>
        </w:tc>
        <w:tc>
          <w:tcPr>
            <w:tcW w:w="4536" w:type="dxa"/>
            <w:shd w:val="clear" w:color="auto" w:fill="auto"/>
            <w:vAlign w:val="center"/>
          </w:tcPr>
          <w:p w14:paraId="0C78DAC0" w14:textId="041D9FCA" w:rsidR="00D1048C" w:rsidRPr="00C92464" w:rsidRDefault="00D1048C" w:rsidP="00ED7B1C">
            <w:pPr>
              <w:jc w:val="center"/>
              <w:rPr>
                <w:rFonts w:cstheme="minorHAnsi"/>
                <w:b/>
                <w:bCs/>
                <w:sz w:val="24"/>
                <w:szCs w:val="24"/>
              </w:rPr>
            </w:pPr>
            <w:r w:rsidRPr="00C92464">
              <w:rPr>
                <w:rFonts w:cstheme="minorHAnsi"/>
                <w:b/>
                <w:bCs/>
                <w:sz w:val="24"/>
                <w:szCs w:val="24"/>
              </w:rPr>
              <w:t>1.1</w:t>
            </w:r>
          </w:p>
        </w:tc>
      </w:tr>
      <w:tr w:rsidR="00D1048C" w:rsidRPr="00C92464" w14:paraId="09B3C0C9" w14:textId="77777777" w:rsidTr="00D1048C">
        <w:trPr>
          <w:trHeight w:val="732"/>
        </w:trPr>
        <w:tc>
          <w:tcPr>
            <w:tcW w:w="4111" w:type="dxa"/>
            <w:vAlign w:val="center"/>
          </w:tcPr>
          <w:p w14:paraId="29306F0D" w14:textId="77777777" w:rsidR="00D1048C" w:rsidRPr="00C92464" w:rsidRDefault="00D1048C" w:rsidP="008A04AE">
            <w:pPr>
              <w:rPr>
                <w:rFonts w:cstheme="minorHAnsi"/>
                <w:sz w:val="24"/>
                <w:szCs w:val="24"/>
              </w:rPr>
            </w:pPr>
            <w:r w:rsidRPr="00C92464">
              <w:rPr>
                <w:rFonts w:cstheme="minorHAnsi"/>
                <w:sz w:val="24"/>
                <w:szCs w:val="24"/>
              </w:rPr>
              <w:t>Son Güncelleme Tarihi</w:t>
            </w:r>
          </w:p>
        </w:tc>
        <w:tc>
          <w:tcPr>
            <w:tcW w:w="4536" w:type="dxa"/>
            <w:shd w:val="clear" w:color="auto" w:fill="auto"/>
            <w:vAlign w:val="center"/>
          </w:tcPr>
          <w:p w14:paraId="422111C6" w14:textId="3F564B02" w:rsidR="00D1048C" w:rsidRPr="00C92464" w:rsidRDefault="00127E2D" w:rsidP="00ED7B1C">
            <w:pPr>
              <w:jc w:val="center"/>
              <w:rPr>
                <w:rFonts w:cstheme="minorHAnsi"/>
                <w:sz w:val="24"/>
                <w:szCs w:val="24"/>
              </w:rPr>
            </w:pPr>
            <w:r>
              <w:rPr>
                <w:rFonts w:cstheme="minorHAnsi"/>
                <w:sz w:val="24"/>
                <w:szCs w:val="24"/>
              </w:rPr>
              <w:t>0</w:t>
            </w:r>
            <w:r w:rsidR="00145925" w:rsidRPr="00C92464">
              <w:rPr>
                <w:rFonts w:cstheme="minorHAnsi"/>
                <w:sz w:val="24"/>
                <w:szCs w:val="24"/>
              </w:rPr>
              <w:t>1/</w:t>
            </w:r>
            <w:r w:rsidR="00D1048C" w:rsidRPr="00C92464">
              <w:rPr>
                <w:rFonts w:cstheme="minorHAnsi"/>
                <w:sz w:val="24"/>
                <w:szCs w:val="24"/>
              </w:rPr>
              <w:t>08/202</w:t>
            </w:r>
            <w:r w:rsidR="00145925" w:rsidRPr="00C92464">
              <w:rPr>
                <w:rFonts w:cstheme="minorHAnsi"/>
                <w:sz w:val="24"/>
                <w:szCs w:val="24"/>
              </w:rPr>
              <w:t>5</w:t>
            </w:r>
          </w:p>
        </w:tc>
      </w:tr>
      <w:tr w:rsidR="00D1048C" w:rsidRPr="00C92464" w14:paraId="6777375D" w14:textId="77777777" w:rsidTr="00D1048C">
        <w:trPr>
          <w:trHeight w:val="392"/>
        </w:trPr>
        <w:tc>
          <w:tcPr>
            <w:tcW w:w="4111" w:type="dxa"/>
            <w:vAlign w:val="center"/>
          </w:tcPr>
          <w:p w14:paraId="4FF7890E" w14:textId="77777777" w:rsidR="00D1048C" w:rsidRPr="00C92464" w:rsidRDefault="00D1048C" w:rsidP="008A04AE">
            <w:pPr>
              <w:rPr>
                <w:rFonts w:cstheme="minorHAnsi"/>
                <w:sz w:val="24"/>
                <w:szCs w:val="24"/>
              </w:rPr>
            </w:pPr>
            <w:r w:rsidRPr="00C92464">
              <w:rPr>
                <w:rFonts w:cstheme="minorHAnsi"/>
                <w:sz w:val="24"/>
                <w:szCs w:val="24"/>
              </w:rPr>
              <w:t>Sayfa No</w:t>
            </w:r>
          </w:p>
        </w:tc>
        <w:tc>
          <w:tcPr>
            <w:tcW w:w="4536" w:type="dxa"/>
            <w:shd w:val="clear" w:color="auto" w:fill="auto"/>
            <w:vAlign w:val="center"/>
          </w:tcPr>
          <w:p w14:paraId="6651B41A" w14:textId="063B53E6" w:rsidR="00D1048C" w:rsidRPr="00C92464" w:rsidRDefault="009448CF" w:rsidP="00ED7B1C">
            <w:pPr>
              <w:jc w:val="center"/>
              <w:rPr>
                <w:rFonts w:cstheme="minorHAnsi"/>
                <w:sz w:val="24"/>
                <w:szCs w:val="24"/>
              </w:rPr>
            </w:pPr>
            <w:r w:rsidRPr="00C92464">
              <w:rPr>
                <w:rFonts w:cstheme="minorHAnsi"/>
                <w:sz w:val="24"/>
                <w:szCs w:val="24"/>
              </w:rPr>
              <w:t>1/2</w:t>
            </w:r>
            <w:r w:rsidR="00145925" w:rsidRPr="00C92464">
              <w:rPr>
                <w:rFonts w:cstheme="minorHAnsi"/>
                <w:sz w:val="24"/>
                <w:szCs w:val="24"/>
              </w:rPr>
              <w:t>0</w:t>
            </w:r>
          </w:p>
        </w:tc>
      </w:tr>
    </w:tbl>
    <w:p w14:paraId="2805B2A3" w14:textId="7DA2D195" w:rsidR="00647F92" w:rsidRPr="00C92464" w:rsidRDefault="00647F92" w:rsidP="00B4017A">
      <w:pPr>
        <w:jc w:val="center"/>
        <w:rPr>
          <w:rFonts w:cstheme="minorHAnsi"/>
          <w:b/>
          <w:bCs/>
          <w:sz w:val="24"/>
          <w:szCs w:val="24"/>
        </w:rPr>
      </w:pPr>
    </w:p>
    <w:p w14:paraId="6A4F2E13" w14:textId="7AA76CEF" w:rsidR="00647F92" w:rsidRPr="00C92464" w:rsidRDefault="00647F92" w:rsidP="00B4017A">
      <w:pPr>
        <w:jc w:val="center"/>
        <w:rPr>
          <w:rFonts w:cstheme="minorHAnsi"/>
          <w:b/>
          <w:bCs/>
          <w:sz w:val="24"/>
          <w:szCs w:val="24"/>
        </w:rPr>
      </w:pPr>
    </w:p>
    <w:p w14:paraId="040B0B75" w14:textId="36C33A15" w:rsidR="00647F92" w:rsidRPr="00C92464" w:rsidRDefault="00647F92" w:rsidP="00B4017A">
      <w:pPr>
        <w:jc w:val="center"/>
        <w:rPr>
          <w:rFonts w:cstheme="minorHAnsi"/>
          <w:b/>
          <w:bCs/>
          <w:sz w:val="24"/>
          <w:szCs w:val="24"/>
        </w:rPr>
      </w:pPr>
    </w:p>
    <w:p w14:paraId="7A980267" w14:textId="34A13443" w:rsidR="00647F92" w:rsidRPr="00C92464" w:rsidRDefault="00647F92" w:rsidP="00B4017A">
      <w:pPr>
        <w:jc w:val="center"/>
        <w:rPr>
          <w:rFonts w:cstheme="minorHAnsi"/>
          <w:b/>
          <w:bCs/>
          <w:sz w:val="24"/>
          <w:szCs w:val="24"/>
        </w:rPr>
      </w:pPr>
    </w:p>
    <w:p w14:paraId="275EB825" w14:textId="77CB3A0E" w:rsidR="00647F92" w:rsidRPr="00C92464" w:rsidRDefault="00647F92" w:rsidP="00B4017A">
      <w:pPr>
        <w:jc w:val="center"/>
        <w:rPr>
          <w:rFonts w:cstheme="minorHAnsi"/>
          <w:b/>
          <w:bCs/>
          <w:sz w:val="24"/>
          <w:szCs w:val="24"/>
        </w:rPr>
      </w:pPr>
    </w:p>
    <w:p w14:paraId="4A7F2A64" w14:textId="2D0E44C5" w:rsidR="00647F92" w:rsidRPr="00C92464" w:rsidRDefault="00145925" w:rsidP="00145925">
      <w:pPr>
        <w:tabs>
          <w:tab w:val="left" w:pos="5580"/>
        </w:tabs>
        <w:rPr>
          <w:rFonts w:cstheme="minorHAnsi"/>
          <w:b/>
          <w:bCs/>
          <w:sz w:val="24"/>
          <w:szCs w:val="24"/>
        </w:rPr>
      </w:pPr>
      <w:r w:rsidRPr="00C92464">
        <w:rPr>
          <w:rFonts w:cstheme="minorHAnsi"/>
          <w:b/>
          <w:bCs/>
          <w:sz w:val="24"/>
          <w:szCs w:val="24"/>
        </w:rPr>
        <w:lastRenderedPageBreak/>
        <w:tab/>
      </w:r>
    </w:p>
    <w:p w14:paraId="65C3FD97" w14:textId="2AE471C8" w:rsidR="00D1048C" w:rsidRPr="00C92464" w:rsidRDefault="00D1048C" w:rsidP="00B4017A">
      <w:pPr>
        <w:jc w:val="center"/>
        <w:rPr>
          <w:rFonts w:cstheme="minorHAnsi"/>
          <w:b/>
          <w:bCs/>
          <w:sz w:val="24"/>
          <w:szCs w:val="24"/>
        </w:rPr>
      </w:pPr>
    </w:p>
    <w:p w14:paraId="18EDDD06" w14:textId="78450113" w:rsidR="00D1048C" w:rsidRPr="00C92464" w:rsidRDefault="00D1048C" w:rsidP="00B4017A">
      <w:pPr>
        <w:jc w:val="center"/>
        <w:rPr>
          <w:rFonts w:cstheme="minorHAnsi"/>
          <w:b/>
          <w:bCs/>
          <w:sz w:val="24"/>
          <w:szCs w:val="24"/>
        </w:rPr>
      </w:pPr>
    </w:p>
    <w:p w14:paraId="3C303C75" w14:textId="5775C99D" w:rsidR="00D1048C" w:rsidRPr="00C92464" w:rsidRDefault="00D1048C" w:rsidP="00B4017A">
      <w:pPr>
        <w:rPr>
          <w:rFonts w:cstheme="minorHAnsi"/>
          <w:b/>
          <w:bCs/>
          <w:sz w:val="24"/>
          <w:szCs w:val="24"/>
        </w:rPr>
      </w:pPr>
    </w:p>
    <w:p w14:paraId="5CC46101" w14:textId="74CA3C73" w:rsidR="008A04AE" w:rsidRPr="00C92464" w:rsidRDefault="008A04AE" w:rsidP="00B4017A">
      <w:pPr>
        <w:rPr>
          <w:rFonts w:cstheme="minorHAnsi"/>
          <w:b/>
          <w:bCs/>
          <w:sz w:val="24"/>
          <w:szCs w:val="24"/>
        </w:rPr>
      </w:pPr>
    </w:p>
    <w:sdt>
      <w:sdtPr>
        <w:rPr>
          <w:rFonts w:asciiTheme="minorHAnsi" w:eastAsiaTheme="minorHAnsi" w:hAnsiTheme="minorHAnsi" w:cstheme="minorHAnsi"/>
          <w:color w:val="auto"/>
          <w:sz w:val="22"/>
          <w:szCs w:val="22"/>
          <w:lang w:val="tr-TR"/>
        </w:rPr>
        <w:id w:val="-1446001654"/>
        <w:docPartObj>
          <w:docPartGallery w:val="Table of Contents"/>
          <w:docPartUnique/>
        </w:docPartObj>
      </w:sdtPr>
      <w:sdtEndPr>
        <w:rPr>
          <w:b/>
          <w:bCs/>
          <w:noProof/>
        </w:rPr>
      </w:sdtEndPr>
      <w:sdtContent>
        <w:p w14:paraId="0AC88E74" w14:textId="72F51BE6" w:rsidR="00AA6602" w:rsidRPr="00C92464" w:rsidRDefault="00AA6602">
          <w:pPr>
            <w:pStyle w:val="TBal"/>
            <w:rPr>
              <w:rFonts w:asciiTheme="minorHAnsi" w:hAnsiTheme="minorHAnsi" w:cstheme="minorHAnsi"/>
              <w:color w:val="auto"/>
            </w:rPr>
          </w:pPr>
          <w:proofErr w:type="spellStart"/>
          <w:r w:rsidRPr="00C92464">
            <w:rPr>
              <w:rFonts w:asciiTheme="minorHAnsi" w:hAnsiTheme="minorHAnsi" w:cstheme="minorHAnsi"/>
              <w:color w:val="auto"/>
            </w:rPr>
            <w:t>İçindekiler</w:t>
          </w:r>
          <w:proofErr w:type="spellEnd"/>
        </w:p>
        <w:p w14:paraId="403C499B" w14:textId="77777777" w:rsidR="002A3BD9" w:rsidRPr="00C92464" w:rsidRDefault="002A3BD9" w:rsidP="002A3BD9">
          <w:pPr>
            <w:rPr>
              <w:rFonts w:cstheme="minorHAnsi"/>
              <w:lang w:val="en-US"/>
            </w:rPr>
          </w:pPr>
        </w:p>
        <w:p w14:paraId="480C3AC4" w14:textId="153CC167" w:rsidR="00AA6602" w:rsidRPr="00C92464" w:rsidRDefault="00AA6602">
          <w:pPr>
            <w:pStyle w:val="T1"/>
            <w:tabs>
              <w:tab w:val="right" w:leader="dot" w:pos="9062"/>
            </w:tabs>
            <w:rPr>
              <w:rFonts w:eastAsiaTheme="minorEastAsia" w:cstheme="minorHAnsi"/>
              <w:noProof/>
              <w:lang w:eastAsia="tr-TR"/>
            </w:rPr>
          </w:pPr>
          <w:r w:rsidRPr="00C92464">
            <w:rPr>
              <w:rFonts w:cstheme="minorHAnsi"/>
            </w:rPr>
            <w:fldChar w:fldCharType="begin"/>
          </w:r>
          <w:r w:rsidRPr="00C92464">
            <w:rPr>
              <w:rFonts w:cstheme="minorHAnsi"/>
            </w:rPr>
            <w:instrText xml:space="preserve"> TOC \o "1-3" \h \z \u </w:instrText>
          </w:r>
          <w:r w:rsidRPr="00C92464">
            <w:rPr>
              <w:rFonts w:cstheme="minorHAnsi"/>
            </w:rPr>
            <w:fldChar w:fldCharType="separate"/>
          </w:r>
          <w:hyperlink w:anchor="_Toc110501504" w:history="1">
            <w:r w:rsidRPr="00C92464">
              <w:rPr>
                <w:rStyle w:val="Kpr"/>
                <w:rFonts w:cstheme="minorHAnsi"/>
                <w:b/>
                <w:noProof/>
              </w:rPr>
              <w:t>1. Amaç ve Kapsam</w:t>
            </w:r>
            <w:r w:rsidRPr="00C92464">
              <w:rPr>
                <w:rFonts w:cstheme="minorHAnsi"/>
                <w:noProof/>
                <w:webHidden/>
              </w:rPr>
              <w:tab/>
            </w:r>
            <w:r w:rsidRPr="00C92464">
              <w:rPr>
                <w:rFonts w:cstheme="minorHAnsi"/>
                <w:noProof/>
                <w:webHidden/>
              </w:rPr>
              <w:fldChar w:fldCharType="begin"/>
            </w:r>
            <w:r w:rsidRPr="00C92464">
              <w:rPr>
                <w:rFonts w:cstheme="minorHAnsi"/>
                <w:noProof/>
                <w:webHidden/>
              </w:rPr>
              <w:instrText xml:space="preserve"> PAGEREF _Toc110501504 \h </w:instrText>
            </w:r>
            <w:r w:rsidRPr="00C92464">
              <w:rPr>
                <w:rFonts w:cstheme="minorHAnsi"/>
                <w:noProof/>
                <w:webHidden/>
              </w:rPr>
            </w:r>
            <w:r w:rsidRPr="00C92464">
              <w:rPr>
                <w:rFonts w:cstheme="minorHAnsi"/>
                <w:noProof/>
                <w:webHidden/>
              </w:rPr>
              <w:fldChar w:fldCharType="separate"/>
            </w:r>
            <w:r w:rsidRPr="00C92464">
              <w:rPr>
                <w:rFonts w:cstheme="minorHAnsi"/>
                <w:noProof/>
                <w:webHidden/>
              </w:rPr>
              <w:t>3</w:t>
            </w:r>
            <w:r w:rsidRPr="00C92464">
              <w:rPr>
                <w:rFonts w:cstheme="minorHAnsi"/>
                <w:noProof/>
                <w:webHidden/>
              </w:rPr>
              <w:fldChar w:fldCharType="end"/>
            </w:r>
          </w:hyperlink>
        </w:p>
        <w:p w14:paraId="18374594" w14:textId="124939F2" w:rsidR="00AA6602" w:rsidRPr="00C92464" w:rsidRDefault="00C822DD">
          <w:pPr>
            <w:pStyle w:val="T1"/>
            <w:tabs>
              <w:tab w:val="right" w:leader="dot" w:pos="9062"/>
            </w:tabs>
            <w:rPr>
              <w:rFonts w:eastAsiaTheme="minorEastAsia" w:cstheme="minorHAnsi"/>
              <w:noProof/>
              <w:lang w:eastAsia="tr-TR"/>
            </w:rPr>
          </w:pPr>
          <w:hyperlink w:anchor="_Toc110501505" w:history="1">
            <w:r w:rsidR="00AA6602" w:rsidRPr="00C92464">
              <w:rPr>
                <w:rStyle w:val="Kpr"/>
                <w:rFonts w:cstheme="minorHAnsi"/>
                <w:b/>
                <w:noProof/>
              </w:rPr>
              <w:t>2. Politika Esasları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_Toc110501505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3</w:t>
            </w:r>
            <w:r w:rsidR="00AA6602" w:rsidRPr="00C92464">
              <w:rPr>
                <w:rFonts w:cstheme="minorHAnsi"/>
                <w:noProof/>
                <w:webHidden/>
              </w:rPr>
              <w:fldChar w:fldCharType="end"/>
            </w:r>
          </w:hyperlink>
        </w:p>
        <w:p w14:paraId="1B74EE7F" w14:textId="081228AD" w:rsidR="00AA6602" w:rsidRPr="00C92464" w:rsidRDefault="00C822DD">
          <w:pPr>
            <w:pStyle w:val="T2"/>
            <w:tabs>
              <w:tab w:val="right" w:leader="dot" w:pos="9062"/>
            </w:tabs>
            <w:rPr>
              <w:rFonts w:eastAsiaTheme="minorEastAsia" w:cstheme="minorHAnsi"/>
              <w:noProof/>
              <w:lang w:eastAsia="tr-TR"/>
            </w:rPr>
          </w:pPr>
          <w:hyperlink w:anchor="_Toc110501506" w:history="1">
            <w:r w:rsidR="00AA6602" w:rsidRPr="00C92464">
              <w:rPr>
                <w:rStyle w:val="Kpr"/>
                <w:rFonts w:cstheme="minorHAnsi"/>
                <w:b/>
                <w:noProof/>
              </w:rPr>
              <w:t>2.1. Genel Esaslar</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_Toc110501506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3</w:t>
            </w:r>
            <w:r w:rsidR="00AA6602" w:rsidRPr="00C92464">
              <w:rPr>
                <w:rFonts w:cstheme="minorHAnsi"/>
                <w:noProof/>
                <w:webHidden/>
              </w:rPr>
              <w:fldChar w:fldCharType="end"/>
            </w:r>
          </w:hyperlink>
        </w:p>
        <w:p w14:paraId="6FEE4CA9" w14:textId="7C344A74" w:rsidR="00AA6602" w:rsidRPr="00C92464" w:rsidRDefault="00C822DD">
          <w:pPr>
            <w:pStyle w:val="T2"/>
            <w:tabs>
              <w:tab w:val="right" w:leader="dot" w:pos="9062"/>
            </w:tabs>
            <w:rPr>
              <w:rFonts w:eastAsiaTheme="minorEastAsia" w:cstheme="minorHAnsi"/>
              <w:noProof/>
              <w:lang w:eastAsia="tr-TR"/>
            </w:rPr>
          </w:pPr>
          <w:hyperlink w:anchor="_Toc110501507" w:history="1">
            <w:r w:rsidR="00AA6602" w:rsidRPr="00C92464">
              <w:rPr>
                <w:rStyle w:val="Kpr"/>
                <w:rFonts w:cstheme="minorHAnsi"/>
                <w:b/>
                <w:noProof/>
              </w:rPr>
              <w:t>2.2. Politika Kapsamındaki Kişi Grupları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_Toc110501507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3</w:t>
            </w:r>
            <w:r w:rsidR="00AA6602" w:rsidRPr="00C92464">
              <w:rPr>
                <w:rFonts w:cstheme="minorHAnsi"/>
                <w:noProof/>
                <w:webHidden/>
              </w:rPr>
              <w:fldChar w:fldCharType="end"/>
            </w:r>
          </w:hyperlink>
        </w:p>
        <w:p w14:paraId="23FFD706" w14:textId="00656F70" w:rsidR="00AA6602" w:rsidRPr="00C92464" w:rsidRDefault="00C822DD">
          <w:pPr>
            <w:pStyle w:val="T1"/>
            <w:tabs>
              <w:tab w:val="right" w:leader="dot" w:pos="9062"/>
            </w:tabs>
            <w:rPr>
              <w:rFonts w:eastAsiaTheme="minorEastAsia" w:cstheme="minorHAnsi"/>
              <w:noProof/>
              <w:lang w:eastAsia="tr-TR"/>
            </w:rPr>
          </w:pPr>
          <w:hyperlink w:anchor="_Toc110501508" w:history="1">
            <w:r w:rsidR="00AA6602" w:rsidRPr="00C92464">
              <w:rPr>
                <w:rStyle w:val="Kpr"/>
                <w:rFonts w:cstheme="minorHAnsi"/>
                <w:b/>
                <w:noProof/>
              </w:rPr>
              <w:t>3. Kişisel Verilerin İşlenmesi ve Korunmasına İlişkin İlkeler</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_Toc110501508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4</w:t>
            </w:r>
            <w:r w:rsidR="00AA6602" w:rsidRPr="00C92464">
              <w:rPr>
                <w:rFonts w:cstheme="minorHAnsi"/>
                <w:noProof/>
                <w:webHidden/>
              </w:rPr>
              <w:fldChar w:fldCharType="end"/>
            </w:r>
          </w:hyperlink>
        </w:p>
        <w:p w14:paraId="28E8BCC0" w14:textId="6D0F26B1" w:rsidR="00AA6602" w:rsidRPr="00C92464" w:rsidRDefault="00C822DD">
          <w:pPr>
            <w:pStyle w:val="T2"/>
            <w:tabs>
              <w:tab w:val="right" w:leader="dot" w:pos="9062"/>
            </w:tabs>
            <w:rPr>
              <w:rFonts w:eastAsiaTheme="minorEastAsia" w:cstheme="minorHAnsi"/>
              <w:noProof/>
              <w:lang w:eastAsia="tr-TR"/>
            </w:rPr>
          </w:pPr>
          <w:hyperlink w:anchor="_Toc110501509" w:history="1">
            <w:r w:rsidR="00AA6602" w:rsidRPr="00C92464">
              <w:rPr>
                <w:rStyle w:val="Kpr"/>
                <w:rFonts w:cstheme="minorHAnsi"/>
                <w:b/>
                <w:noProof/>
              </w:rPr>
              <w:t>3.1. Veri İşleme Şartlarına Uygunluk</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_Toc110501509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4</w:t>
            </w:r>
            <w:r w:rsidR="00AA6602" w:rsidRPr="00C92464">
              <w:rPr>
                <w:rFonts w:cstheme="minorHAnsi"/>
                <w:noProof/>
                <w:webHidden/>
              </w:rPr>
              <w:fldChar w:fldCharType="end"/>
            </w:r>
          </w:hyperlink>
        </w:p>
        <w:p w14:paraId="039DD4BD" w14:textId="63BFE12B" w:rsidR="00AA6602" w:rsidRPr="00C92464" w:rsidRDefault="00C822DD">
          <w:pPr>
            <w:pStyle w:val="T1"/>
            <w:tabs>
              <w:tab w:val="right" w:leader="dot" w:pos="9062"/>
            </w:tabs>
            <w:rPr>
              <w:rFonts w:eastAsiaTheme="minorEastAsia" w:cstheme="minorHAnsi"/>
              <w:noProof/>
              <w:lang w:eastAsia="tr-TR"/>
            </w:rPr>
          </w:pPr>
          <w:hyperlink w:anchor="_Toc110501510" w:history="1">
            <w:r w:rsidR="00AA6602" w:rsidRPr="00C92464">
              <w:rPr>
                <w:rStyle w:val="Kpr"/>
                <w:rFonts w:cstheme="minorHAnsi"/>
                <w:b/>
                <w:noProof/>
              </w:rPr>
              <w:t>4. Kişisel Veri Sahiplerinin Aydınlatılması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_Toc110501510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7</w:t>
            </w:r>
            <w:r w:rsidR="00AA6602" w:rsidRPr="00C92464">
              <w:rPr>
                <w:rFonts w:cstheme="minorHAnsi"/>
                <w:noProof/>
                <w:webHidden/>
              </w:rPr>
              <w:fldChar w:fldCharType="end"/>
            </w:r>
          </w:hyperlink>
        </w:p>
        <w:p w14:paraId="58F718F8" w14:textId="58E2F353" w:rsidR="00AA6602" w:rsidRPr="00C92464" w:rsidRDefault="00C822DD">
          <w:pPr>
            <w:pStyle w:val="T1"/>
            <w:tabs>
              <w:tab w:val="right" w:leader="dot" w:pos="9062"/>
            </w:tabs>
            <w:rPr>
              <w:rFonts w:eastAsiaTheme="minorEastAsia" w:cstheme="minorHAnsi"/>
              <w:noProof/>
              <w:lang w:eastAsia="tr-TR"/>
            </w:rPr>
          </w:pPr>
          <w:hyperlink w:anchor="_Toc110501511" w:history="1">
            <w:r w:rsidR="00AA6602" w:rsidRPr="00C92464">
              <w:rPr>
                <w:rStyle w:val="Kpr"/>
                <w:rFonts w:cstheme="minorHAnsi"/>
                <w:b/>
                <w:noProof/>
              </w:rPr>
              <w:t>5. Kişisel Veri Sahiplerinin Taleplerinin Sonuçlandırılması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_Toc110501511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8</w:t>
            </w:r>
            <w:r w:rsidR="00AA6602" w:rsidRPr="00C92464">
              <w:rPr>
                <w:rFonts w:cstheme="minorHAnsi"/>
                <w:noProof/>
                <w:webHidden/>
              </w:rPr>
              <w:fldChar w:fldCharType="end"/>
            </w:r>
          </w:hyperlink>
        </w:p>
        <w:p w14:paraId="1A85D8C8" w14:textId="4616E947" w:rsidR="00AA6602" w:rsidRPr="00C92464" w:rsidRDefault="00C822DD">
          <w:pPr>
            <w:pStyle w:val="T2"/>
            <w:tabs>
              <w:tab w:val="right" w:leader="dot" w:pos="9062"/>
            </w:tabs>
            <w:rPr>
              <w:rFonts w:eastAsiaTheme="minorEastAsia" w:cstheme="minorHAnsi"/>
              <w:noProof/>
              <w:lang w:eastAsia="tr-TR"/>
            </w:rPr>
          </w:pPr>
          <w:hyperlink w:anchor="_Toc110501512" w:history="1">
            <w:r w:rsidR="00AA6602" w:rsidRPr="00C92464">
              <w:rPr>
                <w:rStyle w:val="Kpr"/>
                <w:rFonts w:cstheme="minorHAnsi"/>
                <w:b/>
                <w:noProof/>
              </w:rPr>
              <w:t>5.1. Kişisel Veri Sahiplerinin Hakları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_Toc110501512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8</w:t>
            </w:r>
            <w:r w:rsidR="00AA6602" w:rsidRPr="00C92464">
              <w:rPr>
                <w:rFonts w:cstheme="minorHAnsi"/>
                <w:noProof/>
                <w:webHidden/>
              </w:rPr>
              <w:fldChar w:fldCharType="end"/>
            </w:r>
          </w:hyperlink>
        </w:p>
        <w:p w14:paraId="1BDA3FB5" w14:textId="7AF0042A" w:rsidR="00AA6602" w:rsidRPr="00C92464" w:rsidRDefault="00C822DD">
          <w:pPr>
            <w:pStyle w:val="T2"/>
            <w:tabs>
              <w:tab w:val="right" w:leader="dot" w:pos="9062"/>
            </w:tabs>
            <w:rPr>
              <w:rFonts w:eastAsiaTheme="minorEastAsia" w:cstheme="minorHAnsi"/>
              <w:noProof/>
              <w:lang w:eastAsia="tr-TR"/>
            </w:rPr>
          </w:pPr>
          <w:hyperlink w:anchor="_Toc110501513" w:history="1">
            <w:r w:rsidR="00AA6602" w:rsidRPr="00C92464">
              <w:rPr>
                <w:rStyle w:val="Kpr"/>
                <w:rFonts w:cstheme="minorHAnsi"/>
                <w:b/>
                <w:noProof/>
              </w:rPr>
              <w:t>5.2. Mevzuat Gereği Kişisel Veri Sahiplerinin Hakları Dışında Kalan Haller</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_Toc110501513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8</w:t>
            </w:r>
            <w:r w:rsidR="00AA6602" w:rsidRPr="00C92464">
              <w:rPr>
                <w:rFonts w:cstheme="minorHAnsi"/>
                <w:noProof/>
                <w:webHidden/>
              </w:rPr>
              <w:fldChar w:fldCharType="end"/>
            </w:r>
          </w:hyperlink>
        </w:p>
        <w:p w14:paraId="1ECACE6F" w14:textId="6D706CF7" w:rsidR="00AA6602" w:rsidRPr="00C92464" w:rsidRDefault="00C822DD">
          <w:pPr>
            <w:pStyle w:val="T1"/>
            <w:tabs>
              <w:tab w:val="right" w:leader="dot" w:pos="9062"/>
            </w:tabs>
            <w:rPr>
              <w:rFonts w:eastAsiaTheme="minorEastAsia" w:cstheme="minorHAnsi"/>
              <w:noProof/>
              <w:lang w:eastAsia="tr-TR"/>
            </w:rPr>
          </w:pPr>
          <w:hyperlink w:anchor="_Toc110501514" w:history="1">
            <w:r w:rsidR="00AA6602" w:rsidRPr="00C92464">
              <w:rPr>
                <w:rStyle w:val="Kpr"/>
                <w:rFonts w:cstheme="minorHAnsi"/>
                <w:b/>
                <w:noProof/>
              </w:rPr>
              <w:t>6. Roller ve Sorumluluklar</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_Toc110501514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9</w:t>
            </w:r>
            <w:r w:rsidR="00AA6602" w:rsidRPr="00C92464">
              <w:rPr>
                <w:rFonts w:cstheme="minorHAnsi"/>
                <w:noProof/>
                <w:webHidden/>
              </w:rPr>
              <w:fldChar w:fldCharType="end"/>
            </w:r>
          </w:hyperlink>
        </w:p>
        <w:p w14:paraId="655E3D55" w14:textId="03C6E01E" w:rsidR="00AA6602" w:rsidRPr="00C92464" w:rsidRDefault="00C822DD">
          <w:pPr>
            <w:pStyle w:val="T1"/>
            <w:tabs>
              <w:tab w:val="right" w:leader="dot" w:pos="9062"/>
            </w:tabs>
            <w:rPr>
              <w:rFonts w:eastAsiaTheme="minorEastAsia" w:cstheme="minorHAnsi"/>
              <w:noProof/>
              <w:lang w:eastAsia="tr-TR"/>
            </w:rPr>
          </w:pPr>
          <w:hyperlink w:anchor="_Toc110501515" w:history="1">
            <w:r w:rsidR="00AA6602" w:rsidRPr="00C92464">
              <w:rPr>
                <w:rStyle w:val="Kpr"/>
                <w:rFonts w:cstheme="minorHAnsi"/>
                <w:b/>
                <w:noProof/>
              </w:rPr>
              <w:t>7. Kişisel Verilerin Güvenliğinin ve Gizliliğinin Sağlanması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_Toc110501515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10</w:t>
            </w:r>
            <w:r w:rsidR="00AA6602" w:rsidRPr="00C92464">
              <w:rPr>
                <w:rFonts w:cstheme="minorHAnsi"/>
                <w:noProof/>
                <w:webHidden/>
              </w:rPr>
              <w:fldChar w:fldCharType="end"/>
            </w:r>
          </w:hyperlink>
        </w:p>
        <w:p w14:paraId="6B63CAE1" w14:textId="2E88D8C4" w:rsidR="00AA6602" w:rsidRPr="00C92464" w:rsidRDefault="00C822DD">
          <w:pPr>
            <w:pStyle w:val="T1"/>
            <w:tabs>
              <w:tab w:val="right" w:leader="dot" w:pos="9062"/>
            </w:tabs>
            <w:rPr>
              <w:rFonts w:eastAsiaTheme="minorEastAsia" w:cstheme="minorHAnsi"/>
              <w:noProof/>
              <w:lang w:eastAsia="tr-TR"/>
            </w:rPr>
          </w:pPr>
          <w:hyperlink w:anchor="_Toc110501516" w:history="1">
            <w:r w:rsidR="00AA6602" w:rsidRPr="00C92464">
              <w:rPr>
                <w:rStyle w:val="Kpr"/>
                <w:rFonts w:cstheme="minorHAnsi"/>
                <w:b/>
                <w:noProof/>
              </w:rPr>
              <w:t>8. Kişisel Verilerin İşlenme Amaçları ve Veri İşleme Faaliyetine Konu Olan Kişisel Veri Grupları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_Toc110501516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11</w:t>
            </w:r>
            <w:r w:rsidR="00AA6602" w:rsidRPr="00C92464">
              <w:rPr>
                <w:rFonts w:cstheme="minorHAnsi"/>
                <w:noProof/>
                <w:webHidden/>
              </w:rPr>
              <w:fldChar w:fldCharType="end"/>
            </w:r>
          </w:hyperlink>
        </w:p>
        <w:p w14:paraId="6E6B143E" w14:textId="275A8A1F" w:rsidR="00AA6602" w:rsidRPr="00C92464" w:rsidRDefault="00C822DD">
          <w:pPr>
            <w:pStyle w:val="T2"/>
            <w:tabs>
              <w:tab w:val="right" w:leader="dot" w:pos="9062"/>
            </w:tabs>
            <w:rPr>
              <w:rFonts w:eastAsiaTheme="minorEastAsia" w:cstheme="minorHAnsi"/>
              <w:noProof/>
              <w:lang w:eastAsia="tr-TR"/>
            </w:rPr>
          </w:pPr>
          <w:hyperlink w:anchor="_Toc110501517" w:history="1">
            <w:r w:rsidR="00AA6602" w:rsidRPr="00C92464">
              <w:rPr>
                <w:rStyle w:val="Kpr"/>
                <w:rFonts w:cstheme="minorHAnsi"/>
                <w:b/>
                <w:noProof/>
              </w:rPr>
              <w:t>8.1. Kişisel Veri Kategorileri</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_Toc110501517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11</w:t>
            </w:r>
            <w:r w:rsidR="00AA6602" w:rsidRPr="00C92464">
              <w:rPr>
                <w:rFonts w:cstheme="minorHAnsi"/>
                <w:noProof/>
                <w:webHidden/>
              </w:rPr>
              <w:fldChar w:fldCharType="end"/>
            </w:r>
          </w:hyperlink>
        </w:p>
        <w:p w14:paraId="1CF48E21" w14:textId="25138BFC" w:rsidR="00AA6602" w:rsidRPr="00C92464" w:rsidRDefault="00C822DD">
          <w:pPr>
            <w:pStyle w:val="T2"/>
            <w:tabs>
              <w:tab w:val="right" w:leader="dot" w:pos="9062"/>
            </w:tabs>
            <w:rPr>
              <w:rFonts w:eastAsiaTheme="minorEastAsia" w:cstheme="minorHAnsi"/>
              <w:noProof/>
              <w:lang w:eastAsia="tr-TR"/>
            </w:rPr>
          </w:pPr>
          <w:hyperlink w:anchor="_Toc110501518" w:history="1">
            <w:r w:rsidR="00AA6602" w:rsidRPr="00C92464">
              <w:rPr>
                <w:rStyle w:val="Kpr"/>
                <w:rFonts w:cstheme="minorHAnsi"/>
                <w:b/>
                <w:noProof/>
              </w:rPr>
              <w:t>8.2. Kişisel Verilerinin İşlenme Amaçları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_Toc110501518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13</w:t>
            </w:r>
            <w:r w:rsidR="00AA6602" w:rsidRPr="00C92464">
              <w:rPr>
                <w:rFonts w:cstheme="minorHAnsi"/>
                <w:noProof/>
                <w:webHidden/>
              </w:rPr>
              <w:fldChar w:fldCharType="end"/>
            </w:r>
          </w:hyperlink>
        </w:p>
        <w:p w14:paraId="6CFD4859" w14:textId="561FBA1E" w:rsidR="00AA6602" w:rsidRPr="00C92464" w:rsidRDefault="00C822DD">
          <w:pPr>
            <w:pStyle w:val="T2"/>
            <w:tabs>
              <w:tab w:val="right" w:leader="dot" w:pos="9062"/>
            </w:tabs>
            <w:rPr>
              <w:rFonts w:eastAsiaTheme="minorEastAsia" w:cstheme="minorHAnsi"/>
              <w:noProof/>
              <w:lang w:eastAsia="tr-TR"/>
            </w:rPr>
          </w:pPr>
          <w:hyperlink w:anchor="_Toc110501519" w:history="1">
            <w:r w:rsidR="00AA6602" w:rsidRPr="00C92464">
              <w:rPr>
                <w:rStyle w:val="Kpr"/>
                <w:rFonts w:cstheme="minorHAnsi"/>
                <w:b/>
                <w:noProof/>
              </w:rPr>
              <w:t>8.3. Paylaşılan Taraf Kategorileri</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_Toc110501519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16</w:t>
            </w:r>
            <w:r w:rsidR="00AA6602" w:rsidRPr="00C92464">
              <w:rPr>
                <w:rFonts w:cstheme="minorHAnsi"/>
                <w:noProof/>
                <w:webHidden/>
              </w:rPr>
              <w:fldChar w:fldCharType="end"/>
            </w:r>
          </w:hyperlink>
        </w:p>
        <w:p w14:paraId="4BCD7FA8" w14:textId="2F18B235" w:rsidR="00AA6602" w:rsidRPr="00C92464" w:rsidRDefault="00C822DD">
          <w:pPr>
            <w:pStyle w:val="T1"/>
            <w:tabs>
              <w:tab w:val="right" w:leader="dot" w:pos="9062"/>
            </w:tabs>
            <w:rPr>
              <w:rFonts w:eastAsiaTheme="minorEastAsia" w:cstheme="minorHAnsi"/>
              <w:noProof/>
              <w:lang w:eastAsia="tr-TR"/>
            </w:rPr>
          </w:pPr>
          <w:hyperlink w:anchor="_Toc110501520" w:history="1">
            <w:r w:rsidR="00AA6602" w:rsidRPr="00C92464">
              <w:rPr>
                <w:rStyle w:val="Kpr"/>
                <w:rFonts w:cstheme="minorHAnsi"/>
                <w:b/>
                <w:noProof/>
              </w:rPr>
              <w:t>9. Kapalı Devre Kamera (CCTV) Kullanımı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_Toc110501520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18</w:t>
            </w:r>
            <w:r w:rsidR="00AA6602" w:rsidRPr="00C92464">
              <w:rPr>
                <w:rFonts w:cstheme="minorHAnsi"/>
                <w:noProof/>
                <w:webHidden/>
              </w:rPr>
              <w:fldChar w:fldCharType="end"/>
            </w:r>
          </w:hyperlink>
        </w:p>
        <w:p w14:paraId="25A73DA7" w14:textId="16AA8297" w:rsidR="00AA6602" w:rsidRPr="00C92464" w:rsidRDefault="00C822DD">
          <w:pPr>
            <w:pStyle w:val="T1"/>
            <w:tabs>
              <w:tab w:val="right" w:leader="dot" w:pos="9062"/>
            </w:tabs>
            <w:rPr>
              <w:rFonts w:eastAsiaTheme="minorEastAsia" w:cstheme="minorHAnsi"/>
              <w:noProof/>
              <w:lang w:eastAsia="tr-TR"/>
            </w:rPr>
          </w:pPr>
          <w:hyperlink w:anchor="_Toc110501521" w:history="1">
            <w:r w:rsidR="00AA6602" w:rsidRPr="00C92464">
              <w:rPr>
                <w:rStyle w:val="Kpr"/>
                <w:rFonts w:cstheme="minorHAnsi"/>
                <w:b/>
                <w:noProof/>
              </w:rPr>
              <w:t>10. İnternet Sitesi Kullanımı</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_Toc110501521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18</w:t>
            </w:r>
            <w:r w:rsidR="00AA6602" w:rsidRPr="00C92464">
              <w:rPr>
                <w:rFonts w:cstheme="minorHAnsi"/>
                <w:noProof/>
                <w:webHidden/>
              </w:rPr>
              <w:fldChar w:fldCharType="end"/>
            </w:r>
          </w:hyperlink>
        </w:p>
        <w:p w14:paraId="1BF4FF8B" w14:textId="0B8798ED" w:rsidR="00AA6602" w:rsidRPr="00C92464" w:rsidRDefault="00C822DD">
          <w:pPr>
            <w:pStyle w:val="T1"/>
            <w:tabs>
              <w:tab w:val="right" w:leader="dot" w:pos="9062"/>
            </w:tabs>
            <w:rPr>
              <w:rFonts w:eastAsiaTheme="minorEastAsia" w:cstheme="minorHAnsi"/>
              <w:noProof/>
              <w:lang w:eastAsia="tr-TR"/>
            </w:rPr>
          </w:pPr>
          <w:hyperlink w:anchor="_Toc110501522" w:history="1">
            <w:r w:rsidR="00AA6602" w:rsidRPr="00C92464">
              <w:rPr>
                <w:rStyle w:val="Kpr"/>
                <w:rFonts w:cstheme="minorHAnsi"/>
                <w:b/>
                <w:noProof/>
              </w:rPr>
              <w:t>11. Gözden Geçirme</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_Toc110501522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18</w:t>
            </w:r>
            <w:r w:rsidR="00AA6602" w:rsidRPr="00C92464">
              <w:rPr>
                <w:rFonts w:cstheme="minorHAnsi"/>
                <w:noProof/>
                <w:webHidden/>
              </w:rPr>
              <w:fldChar w:fldCharType="end"/>
            </w:r>
          </w:hyperlink>
        </w:p>
        <w:p w14:paraId="20FC431A" w14:textId="468D9F59" w:rsidR="00AA6602" w:rsidRPr="00C92464" w:rsidRDefault="00C822DD">
          <w:pPr>
            <w:pStyle w:val="T1"/>
            <w:tabs>
              <w:tab w:val="right" w:leader="dot" w:pos="9062"/>
            </w:tabs>
            <w:rPr>
              <w:rFonts w:eastAsiaTheme="minorEastAsia" w:cstheme="minorHAnsi"/>
              <w:noProof/>
              <w:lang w:eastAsia="tr-TR"/>
            </w:rPr>
          </w:pPr>
          <w:hyperlink w:anchor="_Toc110501523" w:history="1">
            <w:r w:rsidR="00AA6602" w:rsidRPr="00C92464">
              <w:rPr>
                <w:rStyle w:val="Kpr"/>
                <w:rFonts w:cstheme="minorHAnsi"/>
                <w:b/>
                <w:noProof/>
              </w:rPr>
              <w:t>12. Tanımlar</w:t>
            </w:r>
            <w:r w:rsidR="00AA6602" w:rsidRPr="00C92464">
              <w:rPr>
                <w:rFonts w:cstheme="minorHAnsi"/>
                <w:noProof/>
                <w:webHidden/>
              </w:rPr>
              <w:tab/>
            </w:r>
            <w:r w:rsidR="00AA6602" w:rsidRPr="00C92464">
              <w:rPr>
                <w:rFonts w:cstheme="minorHAnsi"/>
                <w:noProof/>
                <w:webHidden/>
              </w:rPr>
              <w:fldChar w:fldCharType="begin"/>
            </w:r>
            <w:r w:rsidR="00AA6602" w:rsidRPr="00C92464">
              <w:rPr>
                <w:rFonts w:cstheme="minorHAnsi"/>
                <w:noProof/>
                <w:webHidden/>
              </w:rPr>
              <w:instrText xml:space="preserve"> PAGEREF _Toc110501523 \h </w:instrText>
            </w:r>
            <w:r w:rsidR="00AA6602" w:rsidRPr="00C92464">
              <w:rPr>
                <w:rFonts w:cstheme="minorHAnsi"/>
                <w:noProof/>
                <w:webHidden/>
              </w:rPr>
            </w:r>
            <w:r w:rsidR="00AA6602" w:rsidRPr="00C92464">
              <w:rPr>
                <w:rFonts w:cstheme="minorHAnsi"/>
                <w:noProof/>
                <w:webHidden/>
              </w:rPr>
              <w:fldChar w:fldCharType="separate"/>
            </w:r>
            <w:r w:rsidR="00AA6602" w:rsidRPr="00C92464">
              <w:rPr>
                <w:rFonts w:cstheme="minorHAnsi"/>
                <w:noProof/>
                <w:webHidden/>
              </w:rPr>
              <w:t>19</w:t>
            </w:r>
            <w:r w:rsidR="00AA6602" w:rsidRPr="00C92464">
              <w:rPr>
                <w:rFonts w:cstheme="minorHAnsi"/>
                <w:noProof/>
                <w:webHidden/>
              </w:rPr>
              <w:fldChar w:fldCharType="end"/>
            </w:r>
          </w:hyperlink>
        </w:p>
        <w:p w14:paraId="4B0DBFB2" w14:textId="00473D6D" w:rsidR="00AA6602" w:rsidRPr="00C92464" w:rsidRDefault="00AA6602">
          <w:pPr>
            <w:rPr>
              <w:rFonts w:cstheme="minorHAnsi"/>
            </w:rPr>
          </w:pPr>
          <w:r w:rsidRPr="00C92464">
            <w:rPr>
              <w:rFonts w:cstheme="minorHAnsi"/>
              <w:b/>
              <w:bCs/>
              <w:noProof/>
            </w:rPr>
            <w:fldChar w:fldCharType="end"/>
          </w:r>
        </w:p>
      </w:sdtContent>
    </w:sdt>
    <w:p w14:paraId="0D7E06DC" w14:textId="33DB7F4E" w:rsidR="008A04AE" w:rsidRPr="00C92464" w:rsidRDefault="008A04AE" w:rsidP="00B4017A">
      <w:pPr>
        <w:rPr>
          <w:rFonts w:cstheme="minorHAnsi"/>
          <w:b/>
          <w:bCs/>
          <w:sz w:val="24"/>
          <w:szCs w:val="24"/>
        </w:rPr>
      </w:pPr>
    </w:p>
    <w:p w14:paraId="4703B107" w14:textId="73AB401E" w:rsidR="00647F92" w:rsidRPr="00C92464" w:rsidRDefault="00647F92" w:rsidP="009D586A">
      <w:pPr>
        <w:jc w:val="both"/>
        <w:rPr>
          <w:rFonts w:cstheme="minorHAnsi"/>
          <w:b/>
          <w:bCs/>
          <w:sz w:val="24"/>
          <w:szCs w:val="24"/>
        </w:rPr>
      </w:pPr>
    </w:p>
    <w:p w14:paraId="7B1D0EFB" w14:textId="7D6F5BF8" w:rsidR="00647F92" w:rsidRPr="00C92464" w:rsidRDefault="00647F92" w:rsidP="009D586A">
      <w:pPr>
        <w:jc w:val="both"/>
        <w:rPr>
          <w:rFonts w:cstheme="minorHAnsi"/>
          <w:b/>
          <w:bCs/>
          <w:sz w:val="24"/>
          <w:szCs w:val="24"/>
        </w:rPr>
      </w:pPr>
    </w:p>
    <w:p w14:paraId="091438F7" w14:textId="77777777" w:rsidR="00AA6602" w:rsidRPr="00C92464" w:rsidRDefault="00AA6602">
      <w:pPr>
        <w:rPr>
          <w:rFonts w:eastAsiaTheme="majorEastAsia" w:cstheme="minorHAnsi"/>
          <w:b/>
          <w:color w:val="2F5496" w:themeColor="accent1" w:themeShade="BF"/>
          <w:sz w:val="28"/>
          <w:szCs w:val="32"/>
        </w:rPr>
      </w:pPr>
      <w:r w:rsidRPr="00C92464">
        <w:rPr>
          <w:rFonts w:cstheme="minorHAnsi"/>
          <w:b/>
          <w:sz w:val="28"/>
        </w:rPr>
        <w:br w:type="page"/>
      </w:r>
    </w:p>
    <w:p w14:paraId="309770AF" w14:textId="78D47187" w:rsidR="00647F92" w:rsidRPr="00C92464" w:rsidRDefault="00B4017A" w:rsidP="008A04AE">
      <w:pPr>
        <w:pStyle w:val="Balk1"/>
        <w:rPr>
          <w:rFonts w:asciiTheme="minorHAnsi" w:hAnsiTheme="minorHAnsi" w:cstheme="minorHAnsi"/>
          <w:b/>
          <w:sz w:val="28"/>
        </w:rPr>
      </w:pPr>
      <w:bookmarkStart w:id="0" w:name="_Toc110501504"/>
      <w:r w:rsidRPr="00C92464">
        <w:rPr>
          <w:rFonts w:asciiTheme="minorHAnsi" w:hAnsiTheme="minorHAnsi" w:cstheme="minorHAnsi"/>
          <w:b/>
          <w:sz w:val="28"/>
        </w:rPr>
        <w:lastRenderedPageBreak/>
        <w:t>1. Amaç ve Kapsam</w:t>
      </w:r>
      <w:bookmarkEnd w:id="0"/>
      <w:r w:rsidRPr="00C92464">
        <w:rPr>
          <w:rFonts w:asciiTheme="minorHAnsi" w:hAnsiTheme="minorHAnsi" w:cstheme="minorHAnsi"/>
          <w:b/>
          <w:sz w:val="28"/>
        </w:rPr>
        <w:t xml:space="preserve"> </w:t>
      </w:r>
    </w:p>
    <w:p w14:paraId="31FF4784" w14:textId="77777777" w:rsidR="00AA6602" w:rsidRPr="00C92464" w:rsidRDefault="00AA6602" w:rsidP="00647F92">
      <w:pPr>
        <w:jc w:val="both"/>
        <w:rPr>
          <w:rFonts w:cstheme="minorHAnsi"/>
          <w:b/>
          <w:bCs/>
          <w:iCs/>
          <w:sz w:val="24"/>
          <w:szCs w:val="24"/>
        </w:rPr>
      </w:pPr>
    </w:p>
    <w:p w14:paraId="35E3B779" w14:textId="4B0DED33" w:rsidR="00647F92" w:rsidRPr="00C92464" w:rsidRDefault="00145925" w:rsidP="00647F92">
      <w:pPr>
        <w:jc w:val="both"/>
        <w:rPr>
          <w:rFonts w:cstheme="minorHAnsi"/>
          <w:sz w:val="24"/>
          <w:szCs w:val="24"/>
        </w:rPr>
      </w:pPr>
      <w:r w:rsidRPr="00C92464">
        <w:rPr>
          <w:rFonts w:cstheme="minorHAnsi"/>
          <w:b/>
          <w:bCs/>
          <w:iCs/>
          <w:sz w:val="24"/>
          <w:szCs w:val="24"/>
        </w:rPr>
        <w:t>GRP Kozmetik San. Ve Tic. A.Ş.</w:t>
      </w:r>
      <w:r w:rsidR="00BA208C" w:rsidRPr="00C92464">
        <w:rPr>
          <w:rFonts w:cstheme="minorHAnsi"/>
          <w:sz w:val="24"/>
          <w:szCs w:val="24"/>
        </w:rPr>
        <w:t xml:space="preserve"> </w:t>
      </w:r>
      <w:r w:rsidR="00B4017A" w:rsidRPr="00C92464">
        <w:rPr>
          <w:rFonts w:cstheme="minorHAnsi"/>
          <w:b/>
          <w:sz w:val="24"/>
          <w:szCs w:val="24"/>
        </w:rPr>
        <w:t>(“</w:t>
      </w:r>
      <w:r w:rsidR="00D1048C" w:rsidRPr="00C92464">
        <w:rPr>
          <w:rFonts w:cstheme="minorHAnsi"/>
          <w:b/>
          <w:bCs/>
          <w:sz w:val="24"/>
          <w:szCs w:val="24"/>
        </w:rPr>
        <w:t>Şirket</w:t>
      </w:r>
      <w:r w:rsidR="0054645F" w:rsidRPr="00C92464">
        <w:rPr>
          <w:rFonts w:cstheme="minorHAnsi"/>
          <w:b/>
          <w:bCs/>
          <w:sz w:val="24"/>
          <w:szCs w:val="24"/>
        </w:rPr>
        <w:t>’’</w:t>
      </w:r>
      <w:r w:rsidR="00F20BF8" w:rsidRPr="00C92464">
        <w:rPr>
          <w:rFonts w:cstheme="minorHAnsi"/>
          <w:b/>
          <w:bCs/>
          <w:sz w:val="24"/>
          <w:szCs w:val="24"/>
        </w:rPr>
        <w:t>)</w:t>
      </w:r>
      <w:r w:rsidR="00B4017A" w:rsidRPr="00C92464">
        <w:rPr>
          <w:rFonts w:cstheme="minorHAnsi"/>
          <w:sz w:val="24"/>
          <w:szCs w:val="24"/>
        </w:rPr>
        <w:t xml:space="preserve"> kişisel verilerin işlenmesi ve korunmasına ilişkin yürürlükte bulunan tüm mevzuat ile uyumlu davranmak için azami gayreti göstermektedir. </w:t>
      </w:r>
    </w:p>
    <w:p w14:paraId="02ABC348" w14:textId="0508FD1F" w:rsidR="00647F92" w:rsidRPr="00C92464" w:rsidRDefault="00D1048C" w:rsidP="00647F92">
      <w:pPr>
        <w:jc w:val="both"/>
        <w:rPr>
          <w:rFonts w:cstheme="minorHAnsi"/>
          <w:sz w:val="24"/>
          <w:szCs w:val="24"/>
        </w:rPr>
      </w:pPr>
      <w:r w:rsidRPr="00C92464">
        <w:rPr>
          <w:rFonts w:cstheme="minorHAnsi"/>
          <w:b/>
          <w:sz w:val="24"/>
          <w:szCs w:val="24"/>
        </w:rPr>
        <w:t>Şirket</w:t>
      </w:r>
      <w:r w:rsidR="0054645F" w:rsidRPr="00C92464">
        <w:rPr>
          <w:rFonts w:cstheme="minorHAnsi"/>
          <w:b/>
          <w:sz w:val="24"/>
          <w:szCs w:val="24"/>
        </w:rPr>
        <w:t>,</w:t>
      </w:r>
      <w:r w:rsidR="00430393" w:rsidRPr="00C92464">
        <w:rPr>
          <w:rFonts w:cstheme="minorHAnsi"/>
          <w:sz w:val="24"/>
          <w:szCs w:val="24"/>
          <w:shd w:val="clear" w:color="auto" w:fill="FFFFFF"/>
        </w:rPr>
        <w:t xml:space="preserve"> </w:t>
      </w:r>
      <w:r w:rsidR="00B4017A" w:rsidRPr="00C92464">
        <w:rPr>
          <w:rFonts w:cstheme="minorHAnsi"/>
          <w:sz w:val="24"/>
          <w:szCs w:val="24"/>
        </w:rPr>
        <w:t>Kişisel Verilerin Korunması ve İşlenmesi Politikası (“</w:t>
      </w:r>
      <w:r w:rsidR="00B4017A" w:rsidRPr="00C92464">
        <w:rPr>
          <w:rFonts w:cstheme="minorHAnsi"/>
          <w:b/>
          <w:bCs/>
          <w:sz w:val="24"/>
          <w:szCs w:val="24"/>
        </w:rPr>
        <w:t>Politika</w:t>
      </w:r>
      <w:r w:rsidR="00B4017A" w:rsidRPr="00C92464">
        <w:rPr>
          <w:rFonts w:cstheme="minorHAnsi"/>
          <w:sz w:val="24"/>
          <w:szCs w:val="24"/>
        </w:rPr>
        <w:t xml:space="preserve">”) çerçevesinde, </w:t>
      </w:r>
      <w:r w:rsidRPr="00C92464">
        <w:rPr>
          <w:rFonts w:cstheme="minorHAnsi"/>
          <w:b/>
          <w:sz w:val="24"/>
          <w:szCs w:val="24"/>
        </w:rPr>
        <w:t>Şirket</w:t>
      </w:r>
      <w:r w:rsidR="0054645F" w:rsidRPr="00C92464">
        <w:rPr>
          <w:rFonts w:cstheme="minorHAnsi"/>
          <w:sz w:val="24"/>
          <w:szCs w:val="24"/>
        </w:rPr>
        <w:t xml:space="preserve"> </w:t>
      </w:r>
      <w:r w:rsidR="00B4017A" w:rsidRPr="00C92464">
        <w:rPr>
          <w:rFonts w:cstheme="minorHAnsi"/>
          <w:sz w:val="24"/>
          <w:szCs w:val="24"/>
        </w:rPr>
        <w:t xml:space="preserve">tarafından gerçekleştirilen kişisel verileri işleme faaliyetlerinin yürütülmesinde benimsenen ilkeler açıklanmaktadır. </w:t>
      </w:r>
    </w:p>
    <w:p w14:paraId="52FAA8F1" w14:textId="67493938" w:rsidR="00647F92" w:rsidRPr="00C92464" w:rsidRDefault="00B4017A" w:rsidP="00647F92">
      <w:pPr>
        <w:jc w:val="both"/>
        <w:rPr>
          <w:rFonts w:cstheme="minorHAnsi"/>
          <w:sz w:val="24"/>
          <w:szCs w:val="24"/>
        </w:rPr>
      </w:pPr>
      <w:r w:rsidRPr="00C92464">
        <w:rPr>
          <w:rFonts w:cstheme="minorHAnsi"/>
          <w:sz w:val="24"/>
          <w:szCs w:val="24"/>
        </w:rPr>
        <w:t xml:space="preserve">Politika ile, </w:t>
      </w:r>
      <w:r w:rsidR="00D1048C" w:rsidRPr="00C92464">
        <w:rPr>
          <w:rFonts w:cstheme="minorHAnsi"/>
          <w:b/>
          <w:sz w:val="24"/>
          <w:szCs w:val="24"/>
        </w:rPr>
        <w:t>Şirket</w:t>
      </w:r>
      <w:r w:rsidR="005B3B66" w:rsidRPr="00C92464">
        <w:rPr>
          <w:rFonts w:cstheme="minorHAnsi"/>
          <w:b/>
          <w:sz w:val="24"/>
          <w:szCs w:val="24"/>
        </w:rPr>
        <w:t>’in</w:t>
      </w:r>
      <w:r w:rsidR="0054645F" w:rsidRPr="00C92464">
        <w:rPr>
          <w:rFonts w:cstheme="minorHAnsi"/>
          <w:sz w:val="24"/>
          <w:szCs w:val="24"/>
        </w:rPr>
        <w:t xml:space="preserve"> </w:t>
      </w:r>
      <w:r w:rsidRPr="00C92464">
        <w:rPr>
          <w:rFonts w:cstheme="minorHAnsi"/>
          <w:sz w:val="24"/>
          <w:szCs w:val="24"/>
        </w:rPr>
        <w:t>“</w:t>
      </w:r>
      <w:r w:rsidR="00D1048C" w:rsidRPr="00C92464">
        <w:rPr>
          <w:rFonts w:cstheme="minorHAnsi"/>
          <w:sz w:val="24"/>
          <w:szCs w:val="24"/>
        </w:rPr>
        <w:t>Şirket</w:t>
      </w:r>
      <w:r w:rsidR="008E0B59" w:rsidRPr="00C92464">
        <w:rPr>
          <w:rFonts w:cstheme="minorHAnsi"/>
          <w:sz w:val="24"/>
          <w:szCs w:val="24"/>
        </w:rPr>
        <w:t xml:space="preserve"> </w:t>
      </w:r>
      <w:r w:rsidRPr="00C92464">
        <w:rPr>
          <w:rFonts w:cstheme="minorHAnsi"/>
          <w:sz w:val="24"/>
          <w:szCs w:val="24"/>
        </w:rPr>
        <w:t>faaliyetlerinin hukuka ve dürüstlük kurallarına uygun, şeffaflık içinde yürütülmesi ilkesi”nin sürdürülebilirliğ</w:t>
      </w:r>
      <w:r w:rsidR="00F20BF8" w:rsidRPr="00C92464">
        <w:rPr>
          <w:rFonts w:cstheme="minorHAnsi"/>
          <w:sz w:val="24"/>
          <w:szCs w:val="24"/>
        </w:rPr>
        <w:t xml:space="preserve">i amaçlanmaktadır. Bu kapsamda </w:t>
      </w:r>
      <w:r w:rsidR="00D1048C" w:rsidRPr="00C92464">
        <w:rPr>
          <w:rFonts w:cstheme="minorHAnsi"/>
          <w:b/>
          <w:sz w:val="24"/>
          <w:szCs w:val="24"/>
        </w:rPr>
        <w:t>Şirket</w:t>
      </w:r>
      <w:r w:rsidR="006F499A" w:rsidRPr="00C92464">
        <w:rPr>
          <w:rFonts w:cstheme="minorHAnsi"/>
          <w:sz w:val="24"/>
          <w:szCs w:val="24"/>
        </w:rPr>
        <w:t xml:space="preserve">, </w:t>
      </w:r>
      <w:r w:rsidRPr="00C92464">
        <w:rPr>
          <w:rFonts w:cstheme="minorHAnsi"/>
          <w:sz w:val="24"/>
          <w:szCs w:val="24"/>
        </w:rPr>
        <w:t>veri işleme faaliyetlerinin 6698 sayılı Kişisel Verilerin Korunması Kanunu’nda (“</w:t>
      </w:r>
      <w:r w:rsidRPr="00C92464">
        <w:rPr>
          <w:rFonts w:cstheme="minorHAnsi"/>
          <w:b/>
          <w:bCs/>
          <w:sz w:val="24"/>
          <w:szCs w:val="24"/>
        </w:rPr>
        <w:t>KVKK</w:t>
      </w:r>
      <w:r w:rsidRPr="00C92464">
        <w:rPr>
          <w:rFonts w:cstheme="minorHAnsi"/>
          <w:sz w:val="24"/>
          <w:szCs w:val="24"/>
        </w:rPr>
        <w:t xml:space="preserve">”) yer alan düzenlemelere uyumu bakımından benimsenen temel prensipler belirlenmekte ve </w:t>
      </w:r>
      <w:r w:rsidR="00D1048C" w:rsidRPr="00C92464">
        <w:rPr>
          <w:rFonts w:cstheme="minorHAnsi"/>
          <w:b/>
          <w:sz w:val="24"/>
          <w:szCs w:val="24"/>
        </w:rPr>
        <w:t>Şirket</w:t>
      </w:r>
      <w:r w:rsidR="005B3B66" w:rsidRPr="00C92464">
        <w:rPr>
          <w:rFonts w:cstheme="minorHAnsi"/>
          <w:sz w:val="24"/>
          <w:szCs w:val="24"/>
        </w:rPr>
        <w:t xml:space="preserve"> </w:t>
      </w:r>
      <w:r w:rsidRPr="00C92464">
        <w:rPr>
          <w:rFonts w:cstheme="minorHAnsi"/>
          <w:sz w:val="24"/>
          <w:szCs w:val="24"/>
        </w:rPr>
        <w:t xml:space="preserve">tarafından yerine getirilen uygulamalar açıklanmaktadır. </w:t>
      </w:r>
    </w:p>
    <w:p w14:paraId="0EDAF23D" w14:textId="4A01E7AF" w:rsidR="00534864" w:rsidRPr="00C92464" w:rsidRDefault="00B4017A" w:rsidP="00647F92">
      <w:pPr>
        <w:jc w:val="both"/>
        <w:rPr>
          <w:rFonts w:cstheme="minorHAnsi"/>
          <w:sz w:val="24"/>
          <w:szCs w:val="24"/>
        </w:rPr>
      </w:pPr>
      <w:r w:rsidRPr="00C92464">
        <w:rPr>
          <w:rFonts w:cstheme="minorHAnsi"/>
          <w:sz w:val="24"/>
          <w:szCs w:val="24"/>
        </w:rPr>
        <w:t xml:space="preserve">Politika, </w:t>
      </w:r>
      <w:r w:rsidR="00D1048C" w:rsidRPr="00C92464">
        <w:rPr>
          <w:rFonts w:cstheme="minorHAnsi"/>
          <w:b/>
          <w:sz w:val="24"/>
          <w:szCs w:val="24"/>
        </w:rPr>
        <w:t>Şirket</w:t>
      </w:r>
      <w:r w:rsidR="0054645F" w:rsidRPr="00C92464">
        <w:rPr>
          <w:rFonts w:cstheme="minorHAnsi"/>
          <w:sz w:val="24"/>
          <w:szCs w:val="24"/>
        </w:rPr>
        <w:t xml:space="preserve"> </w:t>
      </w:r>
      <w:r w:rsidRPr="00C92464">
        <w:rPr>
          <w:rFonts w:cstheme="minorHAnsi"/>
          <w:sz w:val="24"/>
          <w:szCs w:val="24"/>
        </w:rPr>
        <w:t>tarafından otomatik olan veya herhangi bir veri kayıt sisteminin parçası olmak kaydıyla otomatik olmayan yollarla kişisel verileri işlenen gerçek kişilere yönelik</w:t>
      </w:r>
      <w:r w:rsidR="00534864" w:rsidRPr="00C92464">
        <w:rPr>
          <w:rFonts w:cstheme="minorHAnsi"/>
          <w:sz w:val="24"/>
          <w:szCs w:val="24"/>
        </w:rPr>
        <w:t>tir</w:t>
      </w:r>
      <w:r w:rsidR="00E34A2D" w:rsidRPr="00C92464">
        <w:rPr>
          <w:rFonts w:cstheme="minorHAnsi"/>
          <w:sz w:val="24"/>
          <w:szCs w:val="24"/>
        </w:rPr>
        <w:t>.</w:t>
      </w:r>
    </w:p>
    <w:p w14:paraId="7D75540E" w14:textId="77777777" w:rsidR="00AA6602" w:rsidRPr="00C92464" w:rsidRDefault="00AA6602" w:rsidP="008A04AE">
      <w:pPr>
        <w:pStyle w:val="Balk1"/>
        <w:rPr>
          <w:rFonts w:asciiTheme="minorHAnsi" w:hAnsiTheme="minorHAnsi" w:cstheme="minorHAnsi"/>
          <w:b/>
          <w:sz w:val="28"/>
        </w:rPr>
      </w:pPr>
    </w:p>
    <w:p w14:paraId="502548C4" w14:textId="29675D5C" w:rsidR="002C3290" w:rsidRPr="00C92464" w:rsidRDefault="00430393" w:rsidP="008A04AE">
      <w:pPr>
        <w:pStyle w:val="Balk1"/>
        <w:rPr>
          <w:rFonts w:asciiTheme="minorHAnsi" w:hAnsiTheme="minorHAnsi" w:cstheme="minorHAnsi"/>
          <w:b/>
          <w:sz w:val="28"/>
        </w:rPr>
      </w:pPr>
      <w:bookmarkStart w:id="1" w:name="_Toc110501505"/>
      <w:r w:rsidRPr="00C92464">
        <w:rPr>
          <w:rFonts w:asciiTheme="minorHAnsi" w:hAnsiTheme="minorHAnsi" w:cstheme="minorHAnsi"/>
          <w:b/>
          <w:sz w:val="28"/>
        </w:rPr>
        <w:t>2</w:t>
      </w:r>
      <w:r w:rsidR="00B4017A" w:rsidRPr="00C92464">
        <w:rPr>
          <w:rFonts w:asciiTheme="minorHAnsi" w:hAnsiTheme="minorHAnsi" w:cstheme="minorHAnsi"/>
          <w:b/>
          <w:sz w:val="28"/>
        </w:rPr>
        <w:t>. Politika Esasları</w:t>
      </w:r>
      <w:bookmarkEnd w:id="1"/>
      <w:r w:rsidR="00B4017A" w:rsidRPr="00C92464">
        <w:rPr>
          <w:rFonts w:asciiTheme="minorHAnsi" w:hAnsiTheme="minorHAnsi" w:cstheme="minorHAnsi"/>
          <w:b/>
          <w:sz w:val="28"/>
        </w:rPr>
        <w:t xml:space="preserve"> </w:t>
      </w:r>
    </w:p>
    <w:p w14:paraId="674E6055" w14:textId="77777777" w:rsidR="00430393" w:rsidRPr="00C92464" w:rsidRDefault="00B4017A" w:rsidP="00A174DE">
      <w:pPr>
        <w:pStyle w:val="Balk2"/>
        <w:rPr>
          <w:rFonts w:asciiTheme="minorHAnsi" w:hAnsiTheme="minorHAnsi" w:cstheme="minorHAnsi"/>
          <w:b/>
        </w:rPr>
      </w:pPr>
      <w:bookmarkStart w:id="2" w:name="_Toc110501506"/>
      <w:r w:rsidRPr="00C92464">
        <w:rPr>
          <w:rFonts w:asciiTheme="minorHAnsi" w:hAnsiTheme="minorHAnsi" w:cstheme="minorHAnsi"/>
          <w:b/>
        </w:rPr>
        <w:t>2.1. Genel Esaslar</w:t>
      </w:r>
      <w:bookmarkEnd w:id="2"/>
      <w:r w:rsidRPr="00C92464">
        <w:rPr>
          <w:rFonts w:asciiTheme="minorHAnsi" w:hAnsiTheme="minorHAnsi" w:cstheme="minorHAnsi"/>
          <w:b/>
        </w:rPr>
        <w:t xml:space="preserve"> </w:t>
      </w:r>
    </w:p>
    <w:p w14:paraId="394D3443" w14:textId="0213F0D5" w:rsidR="00534864" w:rsidRPr="00C92464" w:rsidRDefault="00B4017A" w:rsidP="00430393">
      <w:pPr>
        <w:jc w:val="both"/>
        <w:rPr>
          <w:rFonts w:cstheme="minorHAnsi"/>
          <w:sz w:val="24"/>
          <w:szCs w:val="24"/>
        </w:rPr>
      </w:pPr>
      <w:r w:rsidRPr="00C92464">
        <w:rPr>
          <w:rFonts w:cstheme="minorHAnsi"/>
          <w:sz w:val="24"/>
          <w:szCs w:val="24"/>
        </w:rPr>
        <w:t xml:space="preserve">Politika, kişisel veri sahiplerinin erişimine açık olacak biçimde </w:t>
      </w:r>
      <w:r w:rsidR="00D1048C" w:rsidRPr="00C92464">
        <w:rPr>
          <w:rFonts w:cstheme="minorHAnsi"/>
          <w:b/>
          <w:sz w:val="24"/>
          <w:szCs w:val="24"/>
        </w:rPr>
        <w:t>Şirket</w:t>
      </w:r>
      <w:r w:rsidR="005B3B66" w:rsidRPr="00C92464">
        <w:rPr>
          <w:rFonts w:cstheme="minorHAnsi"/>
          <w:sz w:val="24"/>
          <w:szCs w:val="24"/>
        </w:rPr>
        <w:t>’</w:t>
      </w:r>
      <w:r w:rsidR="0054645F" w:rsidRPr="00C92464">
        <w:rPr>
          <w:rFonts w:cstheme="minorHAnsi"/>
          <w:sz w:val="24"/>
          <w:szCs w:val="24"/>
        </w:rPr>
        <w:t xml:space="preserve">e </w:t>
      </w:r>
      <w:r w:rsidR="00534864" w:rsidRPr="00C92464">
        <w:rPr>
          <w:rFonts w:cstheme="minorHAnsi"/>
          <w:sz w:val="24"/>
          <w:szCs w:val="24"/>
        </w:rPr>
        <w:t>ait</w:t>
      </w:r>
      <w:r w:rsidRPr="00C92464">
        <w:rPr>
          <w:rFonts w:cstheme="minorHAnsi"/>
          <w:sz w:val="24"/>
          <w:szCs w:val="24"/>
        </w:rPr>
        <w:t xml:space="preserve"> internet sitesinde (</w:t>
      </w:r>
      <w:bookmarkStart w:id="3" w:name="_Hlk205816603"/>
      <w:r w:rsidR="007E06D4" w:rsidRPr="00C92464">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7E06D4" w:rsidRPr="00C92464">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HYPERLINK "https://www.grp.com.tr/" </w:instrText>
      </w:r>
      <w:r w:rsidR="007E06D4" w:rsidRPr="00C92464">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7E06D4" w:rsidRPr="00C92464">
        <w:rPr>
          <w:rStyle w:val="Kpr"/>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https://www.grp.com.tr/</w:t>
      </w:r>
      <w:r w:rsidR="007E06D4" w:rsidRPr="00C92464">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Pr="00C92464">
        <w:rPr>
          <w:rFonts w:cstheme="minorHAnsi"/>
          <w:sz w:val="24"/>
          <w:szCs w:val="24"/>
        </w:rPr>
        <w:t xml:space="preserve">) </w:t>
      </w:r>
      <w:bookmarkEnd w:id="3"/>
      <w:r w:rsidRPr="00C92464">
        <w:rPr>
          <w:rFonts w:cstheme="minorHAnsi"/>
          <w:sz w:val="24"/>
          <w:szCs w:val="24"/>
        </w:rPr>
        <w:t>yayı</w:t>
      </w:r>
      <w:r w:rsidR="00534864" w:rsidRPr="00C92464">
        <w:rPr>
          <w:rFonts w:cstheme="minorHAnsi"/>
          <w:sz w:val="24"/>
          <w:szCs w:val="24"/>
        </w:rPr>
        <w:t>m</w:t>
      </w:r>
      <w:r w:rsidRPr="00C92464">
        <w:rPr>
          <w:rFonts w:cstheme="minorHAnsi"/>
          <w:sz w:val="24"/>
          <w:szCs w:val="24"/>
        </w:rPr>
        <w:t xml:space="preserve">lanır. Mevzuatta gerçekleştirilecek değişiklik ve yeniliklere paralel olarak, Politika’da yapılacak değişiklikler, veri sahiplerinin kolaylıkla erişim sağlayabileceği biçimde erişime açılacaktır. </w:t>
      </w:r>
    </w:p>
    <w:p w14:paraId="2E779F41" w14:textId="3633787B" w:rsidR="00534864" w:rsidRPr="00C92464" w:rsidRDefault="00B4017A" w:rsidP="00430393">
      <w:pPr>
        <w:jc w:val="both"/>
        <w:rPr>
          <w:rFonts w:cstheme="minorHAnsi"/>
          <w:sz w:val="24"/>
          <w:szCs w:val="24"/>
        </w:rPr>
      </w:pPr>
      <w:r w:rsidRPr="00C92464">
        <w:rPr>
          <w:rFonts w:cstheme="minorHAnsi"/>
          <w:sz w:val="24"/>
          <w:szCs w:val="24"/>
        </w:rPr>
        <w:t xml:space="preserve">Kişisel verilerin korunması ve işlenmesine ilişkin yürürlükte bulunan mevzuat ile işbu Politika arasında çelişki bulunması halinde, </w:t>
      </w:r>
      <w:r w:rsidR="00D1048C" w:rsidRPr="00C92464">
        <w:rPr>
          <w:rFonts w:cstheme="minorHAnsi"/>
          <w:b/>
          <w:sz w:val="24"/>
          <w:szCs w:val="24"/>
        </w:rPr>
        <w:t>Şirket</w:t>
      </w:r>
      <w:r w:rsidR="0054645F" w:rsidRPr="00C92464">
        <w:rPr>
          <w:rFonts w:cstheme="minorHAnsi"/>
          <w:sz w:val="24"/>
          <w:szCs w:val="24"/>
        </w:rPr>
        <w:t xml:space="preserve"> </w:t>
      </w:r>
      <w:r w:rsidRPr="00C92464">
        <w:rPr>
          <w:rFonts w:cstheme="minorHAnsi"/>
          <w:sz w:val="24"/>
          <w:szCs w:val="24"/>
        </w:rPr>
        <w:t xml:space="preserve">yürürlükte bulunan mevzuatın uygulama alanı bulacağını kabul etmektedir. </w:t>
      </w:r>
    </w:p>
    <w:p w14:paraId="3603F43E" w14:textId="77777777" w:rsidR="00534864" w:rsidRPr="00C92464" w:rsidRDefault="00B4017A" w:rsidP="00A174DE">
      <w:pPr>
        <w:pStyle w:val="Balk2"/>
        <w:rPr>
          <w:rFonts w:asciiTheme="minorHAnsi" w:hAnsiTheme="minorHAnsi" w:cstheme="minorHAnsi"/>
          <w:b/>
        </w:rPr>
      </w:pPr>
      <w:bookmarkStart w:id="4" w:name="_Toc110501507"/>
      <w:r w:rsidRPr="00C92464">
        <w:rPr>
          <w:rFonts w:asciiTheme="minorHAnsi" w:hAnsiTheme="minorHAnsi" w:cstheme="minorHAnsi"/>
          <w:b/>
        </w:rPr>
        <w:t>2.2. Politika Kapsamındaki Kişi Grupları</w:t>
      </w:r>
      <w:bookmarkEnd w:id="4"/>
      <w:r w:rsidRPr="00C92464">
        <w:rPr>
          <w:rFonts w:asciiTheme="minorHAnsi" w:hAnsiTheme="minorHAnsi" w:cstheme="minorHAnsi"/>
          <w:b/>
        </w:rPr>
        <w:t xml:space="preserve"> </w:t>
      </w:r>
    </w:p>
    <w:p w14:paraId="19A9BEE8" w14:textId="3131FAB7" w:rsidR="00534864" w:rsidRPr="00C92464" w:rsidRDefault="00B4017A" w:rsidP="00534864">
      <w:pPr>
        <w:jc w:val="both"/>
        <w:rPr>
          <w:rFonts w:cstheme="minorHAnsi"/>
          <w:sz w:val="24"/>
          <w:szCs w:val="24"/>
        </w:rPr>
      </w:pPr>
      <w:r w:rsidRPr="00C92464">
        <w:rPr>
          <w:rFonts w:cstheme="minorHAnsi"/>
          <w:sz w:val="24"/>
          <w:szCs w:val="24"/>
        </w:rPr>
        <w:t xml:space="preserve">Politika kapsamında olan ve </w:t>
      </w:r>
      <w:r w:rsidR="00D1048C" w:rsidRPr="00C92464">
        <w:rPr>
          <w:rFonts w:cstheme="minorHAnsi"/>
          <w:b/>
          <w:sz w:val="24"/>
          <w:szCs w:val="24"/>
        </w:rPr>
        <w:t>Şirket</w:t>
      </w:r>
      <w:r w:rsidR="0054645F" w:rsidRPr="00C92464">
        <w:rPr>
          <w:rFonts w:cstheme="minorHAnsi"/>
          <w:sz w:val="24"/>
          <w:szCs w:val="24"/>
        </w:rPr>
        <w:t xml:space="preserve"> </w:t>
      </w:r>
      <w:r w:rsidRPr="00C92464">
        <w:rPr>
          <w:rFonts w:cstheme="minorHAnsi"/>
          <w:sz w:val="24"/>
          <w:szCs w:val="24"/>
        </w:rPr>
        <w:t xml:space="preserve">tarafından kişisel verileri işlenen İlgili Kişi grupları aşağıdaki gibidir: </w:t>
      </w:r>
    </w:p>
    <w:p w14:paraId="44310A02" w14:textId="77777777" w:rsidR="00534864" w:rsidRPr="00C92464" w:rsidRDefault="00B4017A" w:rsidP="00534864">
      <w:pPr>
        <w:jc w:val="both"/>
        <w:rPr>
          <w:rFonts w:cstheme="minorHAnsi"/>
          <w:sz w:val="24"/>
          <w:szCs w:val="24"/>
        </w:rPr>
      </w:pPr>
      <w:r w:rsidRPr="00C92464">
        <w:rPr>
          <w:rFonts w:cstheme="minorHAnsi"/>
          <w:sz w:val="24"/>
          <w:szCs w:val="24"/>
        </w:rPr>
        <w:sym w:font="Symbol" w:char="F0B7"/>
      </w:r>
      <w:r w:rsidRPr="00C92464">
        <w:rPr>
          <w:rFonts w:cstheme="minorHAnsi"/>
          <w:sz w:val="24"/>
          <w:szCs w:val="24"/>
        </w:rPr>
        <w:t xml:space="preserve"> </w:t>
      </w:r>
      <w:r w:rsidRPr="00C92464">
        <w:rPr>
          <w:rFonts w:cstheme="minorHAnsi"/>
          <w:b/>
          <w:bCs/>
          <w:sz w:val="24"/>
          <w:szCs w:val="24"/>
        </w:rPr>
        <w:t>Çalışan Adayları</w:t>
      </w:r>
      <w:r w:rsidRPr="00C92464">
        <w:rPr>
          <w:rFonts w:cstheme="minorHAnsi"/>
          <w:sz w:val="24"/>
          <w:szCs w:val="24"/>
        </w:rPr>
        <w:t xml:space="preserve"> </w:t>
      </w:r>
    </w:p>
    <w:p w14:paraId="44E85BBF" w14:textId="2C22BEB7" w:rsidR="00534864" w:rsidRPr="00C92464" w:rsidRDefault="00D1048C" w:rsidP="00534864">
      <w:pPr>
        <w:jc w:val="both"/>
        <w:rPr>
          <w:rFonts w:cstheme="minorHAnsi"/>
          <w:sz w:val="24"/>
          <w:szCs w:val="24"/>
        </w:rPr>
      </w:pPr>
      <w:r w:rsidRPr="00C92464">
        <w:rPr>
          <w:rFonts w:cstheme="minorHAnsi"/>
          <w:b/>
          <w:sz w:val="24"/>
          <w:szCs w:val="24"/>
        </w:rPr>
        <w:t>Şirket</w:t>
      </w:r>
      <w:r w:rsidR="0054645F" w:rsidRPr="00C92464">
        <w:rPr>
          <w:rFonts w:cstheme="minorHAnsi"/>
          <w:sz w:val="24"/>
          <w:szCs w:val="24"/>
        </w:rPr>
        <w:t xml:space="preserve"> </w:t>
      </w:r>
      <w:r w:rsidR="00B4017A" w:rsidRPr="00C92464">
        <w:rPr>
          <w:rFonts w:cstheme="minorHAnsi"/>
          <w:sz w:val="24"/>
          <w:szCs w:val="24"/>
        </w:rPr>
        <w:t xml:space="preserve">ile hizmet akdi kurulmamış ancak kurulma gayesiyle </w:t>
      </w:r>
      <w:r w:rsidRPr="00C92464">
        <w:rPr>
          <w:rFonts w:cstheme="minorHAnsi"/>
          <w:b/>
          <w:sz w:val="24"/>
          <w:szCs w:val="24"/>
        </w:rPr>
        <w:t>Şirket</w:t>
      </w:r>
      <w:r w:rsidR="005B3B66" w:rsidRPr="00C92464">
        <w:rPr>
          <w:rFonts w:cstheme="minorHAnsi"/>
          <w:b/>
          <w:sz w:val="24"/>
          <w:szCs w:val="24"/>
        </w:rPr>
        <w:t>’e</w:t>
      </w:r>
      <w:r w:rsidR="0054645F" w:rsidRPr="00C92464">
        <w:rPr>
          <w:rFonts w:cstheme="minorHAnsi"/>
          <w:sz w:val="24"/>
          <w:szCs w:val="24"/>
        </w:rPr>
        <w:t xml:space="preserve"> </w:t>
      </w:r>
      <w:r w:rsidR="00B4017A" w:rsidRPr="00C92464">
        <w:rPr>
          <w:rFonts w:cstheme="minorHAnsi"/>
          <w:sz w:val="24"/>
          <w:szCs w:val="24"/>
        </w:rPr>
        <w:t xml:space="preserve">başvurmuş kişiler. </w:t>
      </w:r>
    </w:p>
    <w:p w14:paraId="193E64F3" w14:textId="77777777" w:rsidR="00534864" w:rsidRPr="00C92464" w:rsidRDefault="00B4017A" w:rsidP="00534864">
      <w:pPr>
        <w:jc w:val="both"/>
        <w:rPr>
          <w:rFonts w:cstheme="minorHAnsi"/>
          <w:sz w:val="24"/>
          <w:szCs w:val="24"/>
        </w:rPr>
      </w:pPr>
      <w:r w:rsidRPr="00C92464">
        <w:rPr>
          <w:rFonts w:cstheme="minorHAnsi"/>
          <w:sz w:val="24"/>
          <w:szCs w:val="24"/>
        </w:rPr>
        <w:sym w:font="Symbol" w:char="F0B7"/>
      </w:r>
      <w:r w:rsidRPr="00C92464">
        <w:rPr>
          <w:rFonts w:cstheme="minorHAnsi"/>
          <w:sz w:val="24"/>
          <w:szCs w:val="24"/>
        </w:rPr>
        <w:t xml:space="preserve"> </w:t>
      </w:r>
      <w:r w:rsidRPr="00C92464">
        <w:rPr>
          <w:rFonts w:cstheme="minorHAnsi"/>
          <w:b/>
          <w:bCs/>
          <w:sz w:val="24"/>
          <w:szCs w:val="24"/>
        </w:rPr>
        <w:t>İş Ortakları Yetkilileri, Çalışanları</w:t>
      </w:r>
      <w:r w:rsidRPr="00C92464">
        <w:rPr>
          <w:rFonts w:cstheme="minorHAnsi"/>
          <w:sz w:val="24"/>
          <w:szCs w:val="24"/>
        </w:rPr>
        <w:t xml:space="preserve"> </w:t>
      </w:r>
    </w:p>
    <w:p w14:paraId="2B75EDD9" w14:textId="014A275F" w:rsidR="00534864" w:rsidRPr="00C92464" w:rsidRDefault="00D1048C" w:rsidP="00534864">
      <w:pPr>
        <w:jc w:val="both"/>
        <w:rPr>
          <w:rFonts w:cstheme="minorHAnsi"/>
          <w:sz w:val="24"/>
          <w:szCs w:val="24"/>
        </w:rPr>
      </w:pPr>
      <w:r w:rsidRPr="00C92464">
        <w:rPr>
          <w:rFonts w:cstheme="minorHAnsi"/>
          <w:b/>
          <w:sz w:val="24"/>
          <w:szCs w:val="24"/>
        </w:rPr>
        <w:t>Şirket</w:t>
      </w:r>
      <w:r w:rsidR="005B3B66" w:rsidRPr="00C92464">
        <w:rPr>
          <w:rFonts w:cstheme="minorHAnsi"/>
          <w:b/>
          <w:sz w:val="24"/>
          <w:szCs w:val="24"/>
        </w:rPr>
        <w:t>’in</w:t>
      </w:r>
      <w:r w:rsidR="0054645F" w:rsidRPr="00C92464">
        <w:rPr>
          <w:rFonts w:cstheme="minorHAnsi"/>
          <w:sz w:val="24"/>
          <w:szCs w:val="24"/>
        </w:rPr>
        <w:t xml:space="preserve"> </w:t>
      </w:r>
      <w:r w:rsidR="00152474" w:rsidRPr="00C92464">
        <w:rPr>
          <w:rFonts w:cstheme="minorHAnsi"/>
          <w:sz w:val="24"/>
          <w:szCs w:val="24"/>
        </w:rPr>
        <w:t xml:space="preserve">hizmet alımı için </w:t>
      </w:r>
      <w:r w:rsidR="00B4017A" w:rsidRPr="00C92464">
        <w:rPr>
          <w:rFonts w:cstheme="minorHAnsi"/>
          <w:sz w:val="24"/>
          <w:szCs w:val="24"/>
        </w:rPr>
        <w:t xml:space="preserve"> </w:t>
      </w:r>
      <w:r w:rsidR="00152474" w:rsidRPr="00C92464">
        <w:rPr>
          <w:rFonts w:cstheme="minorHAnsi"/>
          <w:sz w:val="24"/>
          <w:szCs w:val="24"/>
        </w:rPr>
        <w:t>tedarikçi pozisyonunda olan</w:t>
      </w:r>
      <w:r w:rsidR="00B4017A" w:rsidRPr="00C92464">
        <w:rPr>
          <w:rFonts w:cstheme="minorHAnsi"/>
          <w:sz w:val="24"/>
          <w:szCs w:val="24"/>
        </w:rPr>
        <w:t xml:space="preserve"> </w:t>
      </w:r>
      <w:r w:rsidR="00152474" w:rsidRPr="00C92464">
        <w:rPr>
          <w:rFonts w:cstheme="minorHAnsi"/>
          <w:sz w:val="24"/>
          <w:szCs w:val="24"/>
        </w:rPr>
        <w:t xml:space="preserve">şirket ve </w:t>
      </w:r>
      <w:r w:rsidR="00B4017A" w:rsidRPr="00C92464">
        <w:rPr>
          <w:rFonts w:cstheme="minorHAnsi"/>
          <w:sz w:val="24"/>
          <w:szCs w:val="24"/>
        </w:rPr>
        <w:t xml:space="preserve">kuruluşların gerçek kişi yetkilileri, hissedarları, çalışanları. </w:t>
      </w:r>
    </w:p>
    <w:p w14:paraId="196A1D97" w14:textId="4FA14043" w:rsidR="00534864" w:rsidRPr="00C92464" w:rsidRDefault="00B4017A" w:rsidP="00534864">
      <w:pPr>
        <w:jc w:val="both"/>
        <w:rPr>
          <w:rFonts w:cstheme="minorHAnsi"/>
          <w:b/>
          <w:bCs/>
          <w:sz w:val="24"/>
          <w:szCs w:val="24"/>
        </w:rPr>
      </w:pPr>
      <w:r w:rsidRPr="00C92464">
        <w:rPr>
          <w:rFonts w:cstheme="minorHAnsi"/>
          <w:sz w:val="24"/>
          <w:szCs w:val="24"/>
        </w:rPr>
        <w:sym w:font="Symbol" w:char="F0B7"/>
      </w:r>
      <w:r w:rsidRPr="00C92464">
        <w:rPr>
          <w:rFonts w:cstheme="minorHAnsi"/>
          <w:sz w:val="24"/>
          <w:szCs w:val="24"/>
        </w:rPr>
        <w:t xml:space="preserve"> </w:t>
      </w:r>
      <w:r w:rsidR="00D1048C" w:rsidRPr="00C92464">
        <w:rPr>
          <w:rFonts w:cstheme="minorHAnsi"/>
          <w:b/>
          <w:bCs/>
          <w:sz w:val="24"/>
          <w:szCs w:val="24"/>
        </w:rPr>
        <w:t>Şirket</w:t>
      </w:r>
      <w:r w:rsidR="005B3B66" w:rsidRPr="00C92464">
        <w:rPr>
          <w:rFonts w:cstheme="minorHAnsi"/>
          <w:b/>
          <w:bCs/>
          <w:sz w:val="24"/>
          <w:szCs w:val="24"/>
        </w:rPr>
        <w:t>’in</w:t>
      </w:r>
      <w:r w:rsidR="00152474" w:rsidRPr="00C92464">
        <w:rPr>
          <w:rFonts w:cstheme="minorHAnsi"/>
          <w:b/>
          <w:bCs/>
          <w:sz w:val="24"/>
          <w:szCs w:val="24"/>
        </w:rPr>
        <w:t xml:space="preserve"> </w:t>
      </w:r>
      <w:r w:rsidRPr="00C92464">
        <w:rPr>
          <w:rFonts w:cstheme="minorHAnsi"/>
          <w:b/>
          <w:bCs/>
          <w:sz w:val="24"/>
          <w:szCs w:val="24"/>
        </w:rPr>
        <w:t>Ziyaretçileri</w:t>
      </w:r>
      <w:r w:rsidRPr="00C92464">
        <w:rPr>
          <w:rFonts w:cstheme="minorHAnsi"/>
          <w:sz w:val="24"/>
          <w:szCs w:val="24"/>
        </w:rPr>
        <w:t xml:space="preserve"> </w:t>
      </w:r>
    </w:p>
    <w:p w14:paraId="03B71D9E" w14:textId="7A1969DE" w:rsidR="0054645F" w:rsidRPr="00C92464" w:rsidRDefault="00D1048C" w:rsidP="00534864">
      <w:pPr>
        <w:jc w:val="both"/>
        <w:rPr>
          <w:rFonts w:cstheme="minorHAnsi"/>
          <w:sz w:val="24"/>
          <w:szCs w:val="24"/>
        </w:rPr>
      </w:pPr>
      <w:r w:rsidRPr="00C92464">
        <w:rPr>
          <w:rFonts w:cstheme="minorHAnsi"/>
          <w:b/>
          <w:sz w:val="24"/>
          <w:szCs w:val="24"/>
        </w:rPr>
        <w:t>Şirket</w:t>
      </w:r>
      <w:r w:rsidR="005B3B66" w:rsidRPr="00C92464">
        <w:rPr>
          <w:rFonts w:cstheme="minorHAnsi"/>
          <w:b/>
          <w:sz w:val="24"/>
          <w:szCs w:val="24"/>
        </w:rPr>
        <w:t>’in</w:t>
      </w:r>
      <w:r w:rsidR="0054645F" w:rsidRPr="00C92464">
        <w:rPr>
          <w:rFonts w:cstheme="minorHAnsi"/>
          <w:sz w:val="24"/>
          <w:szCs w:val="24"/>
        </w:rPr>
        <w:t xml:space="preserve"> </w:t>
      </w:r>
      <w:r w:rsidR="00B4017A" w:rsidRPr="00C92464">
        <w:rPr>
          <w:rFonts w:cstheme="minorHAnsi"/>
          <w:sz w:val="24"/>
          <w:szCs w:val="24"/>
        </w:rPr>
        <w:t xml:space="preserve">faaliyet gösterdiği binaları veya </w:t>
      </w:r>
      <w:r w:rsidRPr="00C92464">
        <w:rPr>
          <w:rFonts w:cstheme="minorHAnsi"/>
          <w:b/>
          <w:sz w:val="24"/>
          <w:szCs w:val="24"/>
        </w:rPr>
        <w:t>Şirket</w:t>
      </w:r>
      <w:r w:rsidR="0054645F" w:rsidRPr="00C92464">
        <w:rPr>
          <w:rFonts w:cstheme="minorHAnsi"/>
          <w:sz w:val="24"/>
          <w:szCs w:val="24"/>
        </w:rPr>
        <w:t xml:space="preserve"> </w:t>
      </w:r>
      <w:r w:rsidR="00B4017A" w:rsidRPr="00C92464">
        <w:rPr>
          <w:rFonts w:cstheme="minorHAnsi"/>
          <w:sz w:val="24"/>
          <w:szCs w:val="24"/>
        </w:rPr>
        <w:t xml:space="preserve">tarafından </w:t>
      </w:r>
      <w:r w:rsidR="00152474" w:rsidRPr="00C92464">
        <w:rPr>
          <w:rFonts w:cstheme="minorHAnsi"/>
          <w:sz w:val="24"/>
          <w:szCs w:val="24"/>
        </w:rPr>
        <w:t>kullanılan</w:t>
      </w:r>
      <w:r w:rsidR="00B4017A" w:rsidRPr="00C92464">
        <w:rPr>
          <w:rFonts w:cstheme="minorHAnsi"/>
          <w:sz w:val="24"/>
          <w:szCs w:val="24"/>
        </w:rPr>
        <w:t xml:space="preserve"> internet sitelerini ziyaret eden gerçek kişiler. </w:t>
      </w:r>
    </w:p>
    <w:p w14:paraId="2499921F" w14:textId="3EB04F92" w:rsidR="00534864" w:rsidRPr="00C92464" w:rsidRDefault="00B4017A" w:rsidP="00534864">
      <w:pPr>
        <w:jc w:val="both"/>
        <w:rPr>
          <w:rFonts w:cstheme="minorHAnsi"/>
          <w:sz w:val="24"/>
          <w:szCs w:val="24"/>
        </w:rPr>
      </w:pPr>
      <w:r w:rsidRPr="00C92464">
        <w:rPr>
          <w:rFonts w:cstheme="minorHAnsi"/>
          <w:sz w:val="24"/>
          <w:szCs w:val="24"/>
        </w:rPr>
        <w:lastRenderedPageBreak/>
        <w:sym w:font="Symbol" w:char="F0B7"/>
      </w:r>
      <w:r w:rsidRPr="00C92464">
        <w:rPr>
          <w:rFonts w:cstheme="minorHAnsi"/>
          <w:sz w:val="24"/>
          <w:szCs w:val="24"/>
        </w:rPr>
        <w:t xml:space="preserve"> </w:t>
      </w:r>
      <w:r w:rsidR="00BA3D9E" w:rsidRPr="00C92464">
        <w:rPr>
          <w:rFonts w:cstheme="minorHAnsi"/>
          <w:b/>
          <w:bCs/>
          <w:sz w:val="24"/>
          <w:szCs w:val="24"/>
        </w:rPr>
        <w:t>Çalışanlar</w:t>
      </w:r>
      <w:r w:rsidRPr="00C92464">
        <w:rPr>
          <w:rFonts w:cstheme="minorHAnsi"/>
          <w:sz w:val="24"/>
          <w:szCs w:val="24"/>
        </w:rPr>
        <w:t xml:space="preserve"> </w:t>
      </w:r>
    </w:p>
    <w:p w14:paraId="11A11EC8" w14:textId="76275D19" w:rsidR="00534864" w:rsidRPr="00C92464" w:rsidRDefault="00D1048C" w:rsidP="00534864">
      <w:pPr>
        <w:jc w:val="both"/>
        <w:rPr>
          <w:rFonts w:cstheme="minorHAnsi"/>
          <w:sz w:val="24"/>
          <w:szCs w:val="24"/>
        </w:rPr>
      </w:pPr>
      <w:r w:rsidRPr="00C92464">
        <w:rPr>
          <w:rFonts w:cstheme="minorHAnsi"/>
          <w:b/>
          <w:sz w:val="24"/>
          <w:szCs w:val="24"/>
        </w:rPr>
        <w:t>Şirket</w:t>
      </w:r>
      <w:r w:rsidR="0054645F" w:rsidRPr="00C92464">
        <w:rPr>
          <w:rFonts w:cstheme="minorHAnsi"/>
          <w:sz w:val="24"/>
          <w:szCs w:val="24"/>
        </w:rPr>
        <w:t xml:space="preserve"> </w:t>
      </w:r>
      <w:r w:rsidR="00BA3D9E" w:rsidRPr="00C92464">
        <w:rPr>
          <w:rFonts w:cstheme="minorHAnsi"/>
          <w:sz w:val="24"/>
          <w:szCs w:val="24"/>
        </w:rPr>
        <w:t>ile hizmet akdi kurulmuş olan gerçek kişiler.</w:t>
      </w:r>
    </w:p>
    <w:p w14:paraId="4EF75440" w14:textId="77777777" w:rsidR="00AA6602" w:rsidRPr="00C92464" w:rsidRDefault="00AA6602" w:rsidP="008A04AE">
      <w:pPr>
        <w:pStyle w:val="Balk1"/>
        <w:rPr>
          <w:rFonts w:asciiTheme="minorHAnsi" w:hAnsiTheme="minorHAnsi" w:cstheme="minorHAnsi"/>
          <w:b/>
          <w:sz w:val="28"/>
        </w:rPr>
      </w:pPr>
    </w:p>
    <w:p w14:paraId="7A7942C3" w14:textId="3BFF5F49" w:rsidR="00534864" w:rsidRPr="00C92464" w:rsidRDefault="00B4017A" w:rsidP="008A04AE">
      <w:pPr>
        <w:pStyle w:val="Balk1"/>
        <w:rPr>
          <w:rFonts w:asciiTheme="minorHAnsi" w:hAnsiTheme="minorHAnsi" w:cstheme="minorHAnsi"/>
          <w:b/>
          <w:sz w:val="28"/>
        </w:rPr>
      </w:pPr>
      <w:bookmarkStart w:id="5" w:name="_Toc110501508"/>
      <w:r w:rsidRPr="00C92464">
        <w:rPr>
          <w:rFonts w:asciiTheme="minorHAnsi" w:hAnsiTheme="minorHAnsi" w:cstheme="minorHAnsi"/>
          <w:b/>
          <w:sz w:val="28"/>
        </w:rPr>
        <w:t>3. Kişisel Verilerin İşlenmesi ve Korunmasına İlişkin İlkeler</w:t>
      </w:r>
      <w:bookmarkEnd w:id="5"/>
      <w:r w:rsidRPr="00C92464">
        <w:rPr>
          <w:rFonts w:asciiTheme="minorHAnsi" w:hAnsiTheme="minorHAnsi" w:cstheme="minorHAnsi"/>
          <w:b/>
          <w:sz w:val="28"/>
        </w:rPr>
        <w:t xml:space="preserve"> </w:t>
      </w:r>
    </w:p>
    <w:p w14:paraId="2C22EF3A" w14:textId="77777777" w:rsidR="00534864" w:rsidRPr="00C92464" w:rsidRDefault="00B4017A" w:rsidP="00A174DE">
      <w:pPr>
        <w:pStyle w:val="Balk2"/>
        <w:rPr>
          <w:rFonts w:asciiTheme="minorHAnsi" w:hAnsiTheme="minorHAnsi" w:cstheme="minorHAnsi"/>
          <w:b/>
        </w:rPr>
      </w:pPr>
      <w:bookmarkStart w:id="6" w:name="_Toc110501509"/>
      <w:r w:rsidRPr="00C92464">
        <w:rPr>
          <w:rFonts w:asciiTheme="minorHAnsi" w:hAnsiTheme="minorHAnsi" w:cstheme="minorHAnsi"/>
          <w:b/>
        </w:rPr>
        <w:t>3.1. Veri İşleme Şartlarına Uygunluk</w:t>
      </w:r>
      <w:bookmarkEnd w:id="6"/>
      <w:r w:rsidRPr="00C92464">
        <w:rPr>
          <w:rFonts w:asciiTheme="minorHAnsi" w:hAnsiTheme="minorHAnsi" w:cstheme="minorHAnsi"/>
          <w:b/>
        </w:rPr>
        <w:t xml:space="preserve"> </w:t>
      </w:r>
    </w:p>
    <w:p w14:paraId="7B7B48E6" w14:textId="206954B0" w:rsidR="00FB0378" w:rsidRPr="00C92464" w:rsidRDefault="00D1048C" w:rsidP="00534864">
      <w:pPr>
        <w:jc w:val="both"/>
        <w:rPr>
          <w:rFonts w:cstheme="minorHAnsi"/>
          <w:sz w:val="24"/>
          <w:szCs w:val="24"/>
        </w:rPr>
      </w:pPr>
      <w:r w:rsidRPr="00C92464">
        <w:rPr>
          <w:rFonts w:cstheme="minorHAnsi"/>
          <w:bCs/>
          <w:sz w:val="24"/>
          <w:szCs w:val="24"/>
        </w:rPr>
        <w:t>Şirket</w:t>
      </w:r>
      <w:r w:rsidR="00BA3D9E" w:rsidRPr="00C92464">
        <w:rPr>
          <w:rFonts w:cstheme="minorHAnsi"/>
          <w:bCs/>
          <w:sz w:val="24"/>
          <w:szCs w:val="24"/>
        </w:rPr>
        <w:t>,</w:t>
      </w:r>
      <w:r w:rsidR="00BA3D9E" w:rsidRPr="00C92464">
        <w:rPr>
          <w:rFonts w:cstheme="minorHAnsi"/>
          <w:sz w:val="24"/>
          <w:szCs w:val="24"/>
        </w:rPr>
        <w:t xml:space="preserve"> </w:t>
      </w:r>
      <w:r w:rsidR="00B4017A" w:rsidRPr="00C92464">
        <w:rPr>
          <w:rFonts w:cstheme="minorHAnsi"/>
          <w:sz w:val="24"/>
          <w:szCs w:val="24"/>
        </w:rPr>
        <w:t xml:space="preserve">kişisel verilerin işlenmesi faaliyetlerini yürütürken, KVKK’nın (i) 4. maddesinde yer verilen temel ilkelere, (ii) 5. maddesinde yer alan kişisel veri işleme şartlarına ve (iii) 6. maddesinde yer alan özel nitelikli kişisel veri işleme şartlarına uygun hareket etmektedir. </w:t>
      </w:r>
    </w:p>
    <w:p w14:paraId="3373905A" w14:textId="77777777" w:rsidR="00FB0378" w:rsidRPr="00C92464" w:rsidRDefault="00B4017A" w:rsidP="00FB0378">
      <w:pPr>
        <w:ind w:firstLine="708"/>
        <w:jc w:val="both"/>
        <w:rPr>
          <w:rFonts w:cstheme="minorHAnsi"/>
          <w:sz w:val="24"/>
          <w:szCs w:val="24"/>
        </w:rPr>
      </w:pPr>
      <w:r w:rsidRPr="00C92464">
        <w:rPr>
          <w:rFonts w:cstheme="minorHAnsi"/>
          <w:b/>
          <w:bCs/>
          <w:sz w:val="24"/>
          <w:szCs w:val="24"/>
        </w:rPr>
        <w:t>3.1.1. Temel İlkelere Uygunluk</w:t>
      </w:r>
      <w:r w:rsidRPr="00C92464">
        <w:rPr>
          <w:rFonts w:cstheme="minorHAnsi"/>
          <w:sz w:val="24"/>
          <w:szCs w:val="24"/>
        </w:rPr>
        <w:t xml:space="preserve"> </w:t>
      </w:r>
    </w:p>
    <w:p w14:paraId="7FA8B3CC" w14:textId="77777777" w:rsidR="00FB0378" w:rsidRPr="00C92464" w:rsidRDefault="00B4017A" w:rsidP="00FB0378">
      <w:pPr>
        <w:jc w:val="both"/>
        <w:rPr>
          <w:rFonts w:cstheme="minorHAnsi"/>
          <w:sz w:val="24"/>
          <w:szCs w:val="24"/>
        </w:rPr>
      </w:pPr>
      <w:r w:rsidRPr="00C92464">
        <w:rPr>
          <w:rFonts w:cstheme="minorHAnsi"/>
          <w:b/>
          <w:bCs/>
          <w:sz w:val="24"/>
          <w:szCs w:val="24"/>
        </w:rPr>
        <w:t>(1) Kişisel verileri hukuka ve dürüstlük kurallarına uygun olarak işleme</w:t>
      </w:r>
      <w:r w:rsidRPr="00C92464">
        <w:rPr>
          <w:rFonts w:cstheme="minorHAnsi"/>
          <w:sz w:val="24"/>
          <w:szCs w:val="24"/>
        </w:rPr>
        <w:t xml:space="preserve"> </w:t>
      </w:r>
    </w:p>
    <w:p w14:paraId="05A81E81" w14:textId="292A9469" w:rsidR="00FB0378" w:rsidRPr="00C92464" w:rsidRDefault="00D1048C" w:rsidP="00FB0378">
      <w:pPr>
        <w:jc w:val="both"/>
        <w:rPr>
          <w:rFonts w:cstheme="minorHAnsi"/>
          <w:sz w:val="24"/>
          <w:szCs w:val="24"/>
        </w:rPr>
      </w:pPr>
      <w:r w:rsidRPr="00C92464">
        <w:rPr>
          <w:rFonts w:cstheme="minorHAnsi"/>
          <w:bCs/>
          <w:sz w:val="24"/>
          <w:szCs w:val="24"/>
        </w:rPr>
        <w:t>Şirket</w:t>
      </w:r>
      <w:r w:rsidR="00B4017A" w:rsidRPr="00C92464">
        <w:rPr>
          <w:rFonts w:cstheme="minorHAnsi"/>
          <w:bCs/>
          <w:sz w:val="24"/>
          <w:szCs w:val="24"/>
        </w:rPr>
        <w:t>,</w:t>
      </w:r>
      <w:r w:rsidR="00B4017A" w:rsidRPr="00C92464">
        <w:rPr>
          <w:rFonts w:cstheme="minorHAnsi"/>
          <w:sz w:val="24"/>
          <w:szCs w:val="24"/>
        </w:rPr>
        <w:t xml:space="preserve"> Türkiye Cumhuriyeti Anayasası başta olmak üzere, KVKK ve ilgili ikincil mevzuata uygun olarak, kişisel veri işleme faaliyetlerini hukuka ve dürüstlük kuralına uygun olarak yürütür. </w:t>
      </w:r>
    </w:p>
    <w:p w14:paraId="1240D306" w14:textId="77777777" w:rsidR="00FB0378" w:rsidRPr="00C92464" w:rsidRDefault="00B4017A" w:rsidP="00FB0378">
      <w:pPr>
        <w:jc w:val="both"/>
        <w:rPr>
          <w:rFonts w:cstheme="minorHAnsi"/>
          <w:sz w:val="24"/>
          <w:szCs w:val="24"/>
        </w:rPr>
      </w:pPr>
      <w:r w:rsidRPr="00C92464">
        <w:rPr>
          <w:rFonts w:cstheme="minorHAnsi"/>
          <w:b/>
          <w:bCs/>
          <w:sz w:val="24"/>
          <w:szCs w:val="24"/>
        </w:rPr>
        <w:t>(2) İşlenen kişisel verilerin doğruluğunu ve güncelliğini temin etme</w:t>
      </w:r>
      <w:r w:rsidRPr="00C92464">
        <w:rPr>
          <w:rFonts w:cstheme="minorHAnsi"/>
          <w:sz w:val="24"/>
          <w:szCs w:val="24"/>
        </w:rPr>
        <w:t xml:space="preserve"> </w:t>
      </w:r>
    </w:p>
    <w:p w14:paraId="26E47EDC" w14:textId="3C1013C5" w:rsidR="00FB0378" w:rsidRPr="00C92464" w:rsidRDefault="00D1048C" w:rsidP="00FB0378">
      <w:pPr>
        <w:jc w:val="both"/>
        <w:rPr>
          <w:rFonts w:cstheme="minorHAnsi"/>
          <w:sz w:val="24"/>
          <w:szCs w:val="24"/>
        </w:rPr>
      </w:pPr>
      <w:r w:rsidRPr="00C92464">
        <w:rPr>
          <w:rFonts w:cstheme="minorHAnsi"/>
          <w:bCs/>
          <w:sz w:val="24"/>
          <w:szCs w:val="24"/>
        </w:rPr>
        <w:t>Şirket</w:t>
      </w:r>
      <w:r w:rsidR="008E0B59" w:rsidRPr="00C92464">
        <w:rPr>
          <w:rFonts w:cstheme="minorHAnsi"/>
          <w:bCs/>
          <w:sz w:val="24"/>
          <w:szCs w:val="24"/>
        </w:rPr>
        <w:t xml:space="preserve"> </w:t>
      </w:r>
      <w:r w:rsidR="00B4017A" w:rsidRPr="00C92464">
        <w:rPr>
          <w:rFonts w:cstheme="minorHAnsi"/>
          <w:sz w:val="24"/>
          <w:szCs w:val="24"/>
        </w:rPr>
        <w:t>tarafından kişisel verilerin işlenmesi faaliyeti yürütülürken, teknik imkanlar dahilinde kişisel verilerin doğruluğunu ve güncelliğini sağlamaya yönelik gerekli her türlü idari ve teknik tedbirler alınmaktadır</w:t>
      </w:r>
      <w:r w:rsidR="00BA3D9E" w:rsidRPr="00C92464">
        <w:rPr>
          <w:rFonts w:cstheme="minorHAnsi"/>
          <w:sz w:val="24"/>
          <w:szCs w:val="24"/>
        </w:rPr>
        <w:t xml:space="preserve">. </w:t>
      </w:r>
      <w:r w:rsidRPr="00C92464">
        <w:rPr>
          <w:rFonts w:cstheme="minorHAnsi"/>
          <w:bCs/>
          <w:sz w:val="24"/>
          <w:szCs w:val="24"/>
        </w:rPr>
        <w:t>Şirket</w:t>
      </w:r>
      <w:r w:rsidR="008E0B59" w:rsidRPr="00C92464">
        <w:rPr>
          <w:rFonts w:cstheme="minorHAnsi"/>
          <w:bCs/>
          <w:sz w:val="24"/>
          <w:szCs w:val="24"/>
        </w:rPr>
        <w:t xml:space="preserve"> </w:t>
      </w:r>
      <w:r w:rsidR="00B4017A" w:rsidRPr="00C92464">
        <w:rPr>
          <w:rFonts w:cstheme="minorHAnsi"/>
          <w:bCs/>
          <w:sz w:val="24"/>
          <w:szCs w:val="24"/>
        </w:rPr>
        <w:t>bu</w:t>
      </w:r>
      <w:r w:rsidR="00B4017A" w:rsidRPr="00C92464">
        <w:rPr>
          <w:rFonts w:cstheme="minorHAnsi"/>
          <w:sz w:val="24"/>
          <w:szCs w:val="24"/>
        </w:rPr>
        <w:t xml:space="preserve"> kapsamda, kişisel veri sahiplerinin kişisel verilerinin güncel olmaması ya da hatalı olması durumunda bunları düzeltme ve doğruluğunu teyit etmeye yönelik mekanizmalar kurmuştur. </w:t>
      </w:r>
    </w:p>
    <w:p w14:paraId="000BF603" w14:textId="77777777" w:rsidR="00FB0378" w:rsidRPr="00C92464" w:rsidRDefault="00B4017A" w:rsidP="00FB0378">
      <w:pPr>
        <w:jc w:val="both"/>
        <w:rPr>
          <w:rFonts w:cstheme="minorHAnsi"/>
          <w:sz w:val="24"/>
          <w:szCs w:val="24"/>
        </w:rPr>
      </w:pPr>
      <w:r w:rsidRPr="00C92464">
        <w:rPr>
          <w:rFonts w:cstheme="minorHAnsi"/>
          <w:b/>
          <w:bCs/>
          <w:sz w:val="24"/>
          <w:szCs w:val="24"/>
        </w:rPr>
        <w:t>(3) Kişisel verileri amaçla bağlantılı, sınırlı ve ölçülü bir biçimde işleme</w:t>
      </w:r>
      <w:r w:rsidRPr="00C92464">
        <w:rPr>
          <w:rFonts w:cstheme="minorHAnsi"/>
          <w:sz w:val="24"/>
          <w:szCs w:val="24"/>
        </w:rPr>
        <w:t xml:space="preserve"> </w:t>
      </w:r>
    </w:p>
    <w:p w14:paraId="4C1F0E5F" w14:textId="78ED222E" w:rsidR="00FB0378" w:rsidRPr="00C92464" w:rsidRDefault="00D1048C" w:rsidP="00FB0378">
      <w:pPr>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kişisel veriler, veri işleme şartları ile bağlantılı ve bu hizmetlerin işleme amacının gerçekleştirilmesi için gerektiği kadar işlenmektedir. Bu kapsamda, kişisel veri işleme amacı, kişisel veri işleme faaliyetine başlanmadan önce belirlenmekte, ileride kullanılabileceği varsayımı ile veri işleme faaliyeti yürütülmemektedir. </w:t>
      </w:r>
    </w:p>
    <w:p w14:paraId="51493D08" w14:textId="77777777" w:rsidR="00FB0378" w:rsidRPr="00C92464" w:rsidRDefault="00B4017A" w:rsidP="00FB0378">
      <w:pPr>
        <w:jc w:val="both"/>
        <w:rPr>
          <w:rFonts w:cstheme="minorHAnsi"/>
          <w:sz w:val="24"/>
          <w:szCs w:val="24"/>
        </w:rPr>
      </w:pPr>
      <w:r w:rsidRPr="00C92464">
        <w:rPr>
          <w:rFonts w:cstheme="minorHAnsi"/>
          <w:b/>
          <w:bCs/>
          <w:sz w:val="24"/>
          <w:szCs w:val="24"/>
        </w:rPr>
        <w:t>(4) Kişisel verileri ilgili mevzuatta öngörülen veya işlendikleri amaç için gerekli olan süre kadar muhafaza etme</w:t>
      </w:r>
      <w:r w:rsidRPr="00C92464">
        <w:rPr>
          <w:rFonts w:cstheme="minorHAnsi"/>
          <w:sz w:val="24"/>
          <w:szCs w:val="24"/>
        </w:rPr>
        <w:t xml:space="preserve"> </w:t>
      </w:r>
    </w:p>
    <w:p w14:paraId="6E5BDD9F" w14:textId="32606038" w:rsidR="00FB0378" w:rsidRPr="00C92464" w:rsidRDefault="00D1048C" w:rsidP="00FB0378">
      <w:pPr>
        <w:jc w:val="both"/>
        <w:rPr>
          <w:rFonts w:cstheme="minorHAnsi"/>
          <w:sz w:val="24"/>
          <w:szCs w:val="24"/>
        </w:rPr>
      </w:pPr>
      <w:r w:rsidRPr="00C92464">
        <w:rPr>
          <w:rFonts w:cstheme="minorHAnsi"/>
          <w:bCs/>
          <w:sz w:val="24"/>
          <w:szCs w:val="24"/>
        </w:rPr>
        <w:t>Şirket</w:t>
      </w:r>
      <w:r w:rsidR="00B4017A" w:rsidRPr="00C92464">
        <w:rPr>
          <w:rFonts w:cstheme="minorHAnsi"/>
          <w:sz w:val="24"/>
          <w:szCs w:val="24"/>
        </w:rPr>
        <w:t xml:space="preserve">, kişisel verileri, ilgili mevzuatta öngörülen veya veri işleme amacının gerektirdiği süre ile sınırlı olarak muhafaza etmektedir. Bu doğrultuda mevzuatta öngörülen sürenin bitimi veya kişisel verilerin işlenmesini gerektiren sebeplerin ortadan kalkması halinde kişisel veriler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silinmekte, yok edilmekte veya anonim hale getirilmektedir. İleride kullanılma ihtimaline dayanılarak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kişisel veriler saklanmamaktadır. </w:t>
      </w:r>
    </w:p>
    <w:p w14:paraId="4A45175F" w14:textId="77777777" w:rsidR="00FB0378" w:rsidRPr="00C92464" w:rsidRDefault="00B4017A" w:rsidP="00FB0378">
      <w:pPr>
        <w:jc w:val="both"/>
        <w:rPr>
          <w:rFonts w:cstheme="minorHAnsi"/>
          <w:sz w:val="24"/>
          <w:szCs w:val="24"/>
        </w:rPr>
      </w:pPr>
      <w:r w:rsidRPr="00C92464">
        <w:rPr>
          <w:rFonts w:cstheme="minorHAnsi"/>
          <w:b/>
          <w:bCs/>
          <w:sz w:val="24"/>
          <w:szCs w:val="24"/>
        </w:rPr>
        <w:t xml:space="preserve">3.1.2. Kişisel Veri İşleme Şartlarına Uygunluk </w:t>
      </w:r>
    </w:p>
    <w:p w14:paraId="73D1427A" w14:textId="6BA4F89A" w:rsidR="00FB0378" w:rsidRPr="00C92464" w:rsidRDefault="00D1048C" w:rsidP="00FB0378">
      <w:pPr>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kişisel veri işleme faaliyetlerini, KVKK’nın 5. maddesinde ortaya konulan veri işleme şartlarına uygun olarak yürütmektedir. Bu kapsamda, kişisel veri işleme faaliyetleri aşağıda sıralanan kişisel veri işleme şartlarının varlığı halinde gerçekleştirilmektedir: </w:t>
      </w:r>
    </w:p>
    <w:p w14:paraId="0BB64222" w14:textId="546250BE" w:rsidR="00FB0378" w:rsidRPr="00C92464" w:rsidRDefault="00B4017A" w:rsidP="00FB0378">
      <w:pPr>
        <w:pStyle w:val="ListeParagraf"/>
        <w:numPr>
          <w:ilvl w:val="0"/>
          <w:numId w:val="2"/>
        </w:numPr>
        <w:jc w:val="both"/>
        <w:rPr>
          <w:rFonts w:cstheme="minorHAnsi"/>
          <w:b/>
          <w:bCs/>
          <w:sz w:val="24"/>
          <w:szCs w:val="24"/>
        </w:rPr>
      </w:pPr>
      <w:r w:rsidRPr="00C92464">
        <w:rPr>
          <w:rFonts w:cstheme="minorHAnsi"/>
          <w:b/>
          <w:bCs/>
          <w:sz w:val="24"/>
          <w:szCs w:val="24"/>
        </w:rPr>
        <w:t xml:space="preserve">İlgili Kişi’nin Açık Rızasının Varlığı </w:t>
      </w:r>
    </w:p>
    <w:p w14:paraId="50FF0328" w14:textId="3546D0D1" w:rsidR="00152474" w:rsidRPr="00C92464" w:rsidRDefault="00B4017A" w:rsidP="00FB0378">
      <w:pPr>
        <w:jc w:val="both"/>
        <w:rPr>
          <w:rFonts w:cstheme="minorHAnsi"/>
          <w:sz w:val="24"/>
          <w:szCs w:val="24"/>
        </w:rPr>
      </w:pPr>
      <w:r w:rsidRPr="00C92464">
        <w:rPr>
          <w:rFonts w:cstheme="minorHAnsi"/>
          <w:sz w:val="24"/>
          <w:szCs w:val="24"/>
        </w:rPr>
        <w:lastRenderedPageBreak/>
        <w:t xml:space="preserve">İlgili Kişi’nin kendisiyle ilgili veri işlenmesine, belirli bir konuyla ilgili yeterli bilgi sahibi olarak, özgürce ve tereddüde yer bırakmayacak açıklıkta onay vermesi halinde,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kişisel veri işleme faaliyeti yürütülür. </w:t>
      </w:r>
    </w:p>
    <w:p w14:paraId="6646E849" w14:textId="3551B741" w:rsidR="00FB0378" w:rsidRPr="00C92464" w:rsidRDefault="00B4017A" w:rsidP="00FB0378">
      <w:pPr>
        <w:pStyle w:val="ListeParagraf"/>
        <w:numPr>
          <w:ilvl w:val="0"/>
          <w:numId w:val="2"/>
        </w:numPr>
        <w:jc w:val="both"/>
        <w:rPr>
          <w:rFonts w:cstheme="minorHAnsi"/>
          <w:sz w:val="24"/>
          <w:szCs w:val="24"/>
        </w:rPr>
      </w:pPr>
      <w:r w:rsidRPr="00C92464">
        <w:rPr>
          <w:rFonts w:cstheme="minorHAnsi"/>
          <w:b/>
          <w:bCs/>
          <w:sz w:val="24"/>
          <w:szCs w:val="24"/>
        </w:rPr>
        <w:t xml:space="preserve">Kişisel Veri İşleme Faaliyetinin Kanunlarda Açıkça Öngörülmüş Olması </w:t>
      </w:r>
    </w:p>
    <w:p w14:paraId="4CFBA1DF" w14:textId="0A8A3F55" w:rsidR="00FB0378" w:rsidRPr="00C92464" w:rsidRDefault="00B4017A" w:rsidP="00FB0378">
      <w:pPr>
        <w:jc w:val="both"/>
        <w:rPr>
          <w:rFonts w:cstheme="minorHAnsi"/>
          <w:sz w:val="24"/>
          <w:szCs w:val="24"/>
        </w:rPr>
      </w:pPr>
      <w:r w:rsidRPr="00C92464">
        <w:rPr>
          <w:rFonts w:cstheme="minorHAnsi"/>
          <w:sz w:val="24"/>
          <w:szCs w:val="24"/>
        </w:rPr>
        <w:t xml:space="preserve">Kişisel veri işleme faaliyetine ilişkin kanunlarda açıkça düzenleme bulunması durumunda,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ilgili kanuni düzenleme ile sınırlı olarak kişisel veri işleme faaliyeti yürütülebilecektir. </w:t>
      </w:r>
    </w:p>
    <w:p w14:paraId="7D075A47" w14:textId="0150FCB0" w:rsidR="00FB0378" w:rsidRPr="00C92464" w:rsidRDefault="00B4017A" w:rsidP="00FB0378">
      <w:pPr>
        <w:pStyle w:val="ListeParagraf"/>
        <w:numPr>
          <w:ilvl w:val="0"/>
          <w:numId w:val="2"/>
        </w:numPr>
        <w:jc w:val="both"/>
        <w:rPr>
          <w:rFonts w:cstheme="minorHAnsi"/>
          <w:sz w:val="24"/>
          <w:szCs w:val="24"/>
        </w:rPr>
      </w:pPr>
      <w:r w:rsidRPr="00C92464">
        <w:rPr>
          <w:rFonts w:cstheme="minorHAnsi"/>
          <w:b/>
          <w:bCs/>
          <w:sz w:val="24"/>
          <w:szCs w:val="24"/>
        </w:rPr>
        <w:t xml:space="preserve">Fiili </w:t>
      </w:r>
      <w:r w:rsidR="00FB0378" w:rsidRPr="00C92464">
        <w:rPr>
          <w:rFonts w:cstheme="minorHAnsi"/>
          <w:b/>
          <w:bCs/>
          <w:sz w:val="24"/>
          <w:szCs w:val="24"/>
        </w:rPr>
        <w:t>İmkânsızlık</w:t>
      </w:r>
      <w:r w:rsidRPr="00C92464">
        <w:rPr>
          <w:rFonts w:cstheme="minorHAnsi"/>
          <w:b/>
          <w:bCs/>
          <w:sz w:val="24"/>
          <w:szCs w:val="24"/>
        </w:rPr>
        <w:t xml:space="preserve"> Nedeniyle İlgili Kişi’nin Açık Rızasının Elde Edilememesi ve Kişisel Veri İşlemenin Zorunlu Olması</w:t>
      </w:r>
      <w:r w:rsidRPr="00C92464">
        <w:rPr>
          <w:rFonts w:cstheme="minorHAnsi"/>
          <w:sz w:val="24"/>
          <w:szCs w:val="24"/>
        </w:rPr>
        <w:t xml:space="preserve"> </w:t>
      </w:r>
    </w:p>
    <w:p w14:paraId="2ED061E3" w14:textId="11A20043" w:rsidR="00FB0378" w:rsidRPr="00C92464" w:rsidRDefault="00B4017A" w:rsidP="00FB0378">
      <w:pPr>
        <w:jc w:val="both"/>
        <w:rPr>
          <w:rFonts w:cstheme="minorHAnsi"/>
          <w:sz w:val="24"/>
          <w:szCs w:val="24"/>
        </w:rPr>
      </w:pPr>
      <w:r w:rsidRPr="00C92464">
        <w:rPr>
          <w:rFonts w:cstheme="minorHAnsi"/>
          <w:sz w:val="24"/>
          <w:szCs w:val="24"/>
        </w:rPr>
        <w:t xml:space="preserve">İlgili Kişi’nin rızasını açıklayamadığı veya rızasına geçerlilik tanınmadığı hallerde, kişilerin hayat veya beden bütünlüğünün korunması için kişisel verilerin işlenmesi zorunlu ise,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bu kapsamda veri işleme faaliyeti yürütülür. </w:t>
      </w:r>
    </w:p>
    <w:p w14:paraId="499AB5A1" w14:textId="4F36BC73" w:rsidR="00FB0378" w:rsidRPr="00C92464" w:rsidRDefault="00B4017A" w:rsidP="00FB0378">
      <w:pPr>
        <w:pStyle w:val="ListeParagraf"/>
        <w:numPr>
          <w:ilvl w:val="0"/>
          <w:numId w:val="2"/>
        </w:numPr>
        <w:jc w:val="both"/>
        <w:rPr>
          <w:rFonts w:cstheme="minorHAnsi"/>
          <w:sz w:val="24"/>
          <w:szCs w:val="24"/>
        </w:rPr>
      </w:pPr>
      <w:r w:rsidRPr="00C92464">
        <w:rPr>
          <w:rFonts w:cstheme="minorHAnsi"/>
          <w:b/>
          <w:bCs/>
          <w:sz w:val="24"/>
          <w:szCs w:val="24"/>
        </w:rPr>
        <w:t>Kişisel Veri İşleme Faaliyetinin Bir Sözleşmenin Kurulması veya İfasıyla Doğrudan Doğruya İlgili Olması</w:t>
      </w:r>
      <w:r w:rsidRPr="00C92464">
        <w:rPr>
          <w:rFonts w:cstheme="minorHAnsi"/>
          <w:sz w:val="24"/>
          <w:szCs w:val="24"/>
        </w:rPr>
        <w:t xml:space="preserve"> </w:t>
      </w:r>
    </w:p>
    <w:p w14:paraId="4D50E168" w14:textId="433EDD27" w:rsidR="00FB0378" w:rsidRPr="00C92464" w:rsidRDefault="00B4017A" w:rsidP="00FB0378">
      <w:pPr>
        <w:jc w:val="both"/>
        <w:rPr>
          <w:rFonts w:cstheme="minorHAnsi"/>
          <w:sz w:val="24"/>
          <w:szCs w:val="24"/>
        </w:rPr>
      </w:pPr>
      <w:r w:rsidRPr="00C92464">
        <w:rPr>
          <w:rFonts w:cstheme="minorHAnsi"/>
          <w:sz w:val="24"/>
          <w:szCs w:val="24"/>
        </w:rPr>
        <w:t xml:space="preserve">Bir sözleşmenin kurulması veya ifasıyla doğrudan ilgili olan hallerde, sözleşmenin taraflarına ait kişisel verilerin işlenmesi gerekli ise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veri işleme faaliyeti yürütülür. </w:t>
      </w:r>
    </w:p>
    <w:p w14:paraId="77D852B0" w14:textId="4E471EBA" w:rsidR="00FB0378" w:rsidRPr="00C92464" w:rsidRDefault="00D1048C" w:rsidP="00FB0378">
      <w:pPr>
        <w:pStyle w:val="ListeParagraf"/>
        <w:numPr>
          <w:ilvl w:val="0"/>
          <w:numId w:val="2"/>
        </w:numPr>
        <w:jc w:val="both"/>
        <w:rPr>
          <w:rFonts w:cstheme="minorHAnsi"/>
          <w:sz w:val="24"/>
          <w:szCs w:val="24"/>
        </w:rPr>
      </w:pPr>
      <w:r w:rsidRPr="00C92464">
        <w:rPr>
          <w:rFonts w:cstheme="minorHAnsi"/>
          <w:b/>
          <w:sz w:val="24"/>
          <w:szCs w:val="24"/>
        </w:rPr>
        <w:t>Şirket</w:t>
      </w:r>
      <w:r w:rsidR="005B3B66" w:rsidRPr="00C92464">
        <w:rPr>
          <w:rFonts w:cstheme="minorHAnsi"/>
          <w:b/>
          <w:sz w:val="24"/>
          <w:szCs w:val="24"/>
        </w:rPr>
        <w:t>’</w:t>
      </w:r>
      <w:r w:rsidR="0054645F" w:rsidRPr="00C92464">
        <w:rPr>
          <w:rFonts w:cstheme="minorHAnsi"/>
          <w:b/>
          <w:sz w:val="24"/>
          <w:szCs w:val="24"/>
        </w:rPr>
        <w:t xml:space="preserve">in </w:t>
      </w:r>
      <w:r w:rsidR="00B4017A" w:rsidRPr="00C92464">
        <w:rPr>
          <w:rFonts w:cstheme="minorHAnsi"/>
          <w:b/>
          <w:sz w:val="24"/>
          <w:szCs w:val="24"/>
        </w:rPr>
        <w:t>Hukuki Yükümlülüğünü Yerine Getirmesi için Kişisel Veri İşleme Faaliyeti</w:t>
      </w:r>
      <w:r w:rsidR="00B4017A" w:rsidRPr="00C92464">
        <w:rPr>
          <w:rFonts w:cstheme="minorHAnsi"/>
          <w:b/>
          <w:bCs/>
          <w:sz w:val="24"/>
          <w:szCs w:val="24"/>
        </w:rPr>
        <w:t xml:space="preserve"> Yürütülmesinin Zorunlu Olması</w:t>
      </w:r>
      <w:r w:rsidR="00B4017A" w:rsidRPr="00C92464">
        <w:rPr>
          <w:rFonts w:cstheme="minorHAnsi"/>
          <w:sz w:val="24"/>
          <w:szCs w:val="24"/>
        </w:rPr>
        <w:t xml:space="preserve"> </w:t>
      </w:r>
    </w:p>
    <w:p w14:paraId="7A5C2335" w14:textId="37ECC865" w:rsidR="00FB0378" w:rsidRPr="00C92464" w:rsidRDefault="00B4017A" w:rsidP="00B25637">
      <w:pPr>
        <w:pStyle w:val="Default"/>
        <w:jc w:val="both"/>
        <w:rPr>
          <w:rFonts w:asciiTheme="minorHAnsi" w:hAnsiTheme="minorHAnsi" w:cstheme="minorHAnsi"/>
        </w:rPr>
      </w:pPr>
      <w:r w:rsidRPr="00C92464">
        <w:rPr>
          <w:rFonts w:asciiTheme="minorHAnsi" w:hAnsiTheme="minorHAnsi" w:cstheme="minorHAnsi"/>
        </w:rPr>
        <w:t xml:space="preserve">Hukuka uygunluk konusunda gerekli hassasiyeti göstermeyi </w:t>
      </w:r>
      <w:r w:rsidR="00D1048C" w:rsidRPr="00C92464">
        <w:rPr>
          <w:rFonts w:asciiTheme="minorHAnsi" w:hAnsiTheme="minorHAnsi" w:cstheme="minorHAnsi"/>
          <w:bCs/>
        </w:rPr>
        <w:t>Şirket</w:t>
      </w:r>
      <w:r w:rsidR="008E0B59" w:rsidRPr="00C92464">
        <w:rPr>
          <w:rFonts w:asciiTheme="minorHAnsi" w:hAnsiTheme="minorHAnsi" w:cstheme="minorHAnsi"/>
        </w:rPr>
        <w:t xml:space="preserve"> </w:t>
      </w:r>
      <w:r w:rsidRPr="00C92464">
        <w:rPr>
          <w:rFonts w:asciiTheme="minorHAnsi" w:hAnsiTheme="minorHAnsi" w:cstheme="minorHAnsi"/>
        </w:rPr>
        <w:t xml:space="preserve">politikası olarak benimsemiş olan </w:t>
      </w:r>
      <w:r w:rsidR="00D1048C" w:rsidRPr="00C92464">
        <w:rPr>
          <w:rFonts w:asciiTheme="minorHAnsi" w:hAnsiTheme="minorHAnsi" w:cstheme="minorHAnsi"/>
          <w:bCs/>
        </w:rPr>
        <w:t>Şirket</w:t>
      </w:r>
      <w:r w:rsidR="005B3B66" w:rsidRPr="00C92464">
        <w:rPr>
          <w:rFonts w:asciiTheme="minorHAnsi" w:hAnsiTheme="minorHAnsi" w:cstheme="minorHAnsi"/>
        </w:rPr>
        <w:t>’i</w:t>
      </w:r>
      <w:r w:rsidR="008E0B59" w:rsidRPr="00C92464">
        <w:rPr>
          <w:rFonts w:asciiTheme="minorHAnsi" w:hAnsiTheme="minorHAnsi" w:cstheme="minorHAnsi"/>
        </w:rPr>
        <w:t xml:space="preserve">n </w:t>
      </w:r>
      <w:r w:rsidRPr="00C92464">
        <w:rPr>
          <w:rFonts w:asciiTheme="minorHAnsi" w:hAnsiTheme="minorHAnsi" w:cstheme="minorHAnsi"/>
        </w:rPr>
        <w:t>hukuki yükümlülüğünün söz konusu olması durumunda, hukuki yükümlülüğün yerine getirilmesi için kişisel veri işleme faaliyeti yürütülür.</w:t>
      </w:r>
    </w:p>
    <w:p w14:paraId="04AD0BBA" w14:textId="77777777" w:rsidR="00D65CF7" w:rsidRPr="00C92464" w:rsidRDefault="00D65CF7" w:rsidP="00FB0378">
      <w:pPr>
        <w:pStyle w:val="Default"/>
        <w:rPr>
          <w:rFonts w:asciiTheme="minorHAnsi" w:hAnsiTheme="minorHAnsi" w:cstheme="minorHAnsi"/>
        </w:rPr>
      </w:pPr>
    </w:p>
    <w:p w14:paraId="3AEEF236" w14:textId="0E384C5A" w:rsidR="00FB0378" w:rsidRPr="00C92464" w:rsidRDefault="00B4017A" w:rsidP="00FB0378">
      <w:pPr>
        <w:pStyle w:val="ListeParagraf"/>
        <w:numPr>
          <w:ilvl w:val="0"/>
          <w:numId w:val="2"/>
        </w:numPr>
        <w:jc w:val="both"/>
        <w:rPr>
          <w:rFonts w:cstheme="minorHAnsi"/>
          <w:sz w:val="24"/>
          <w:szCs w:val="24"/>
        </w:rPr>
      </w:pPr>
      <w:r w:rsidRPr="00C92464">
        <w:rPr>
          <w:rFonts w:cstheme="minorHAnsi"/>
          <w:b/>
          <w:bCs/>
          <w:sz w:val="24"/>
          <w:szCs w:val="24"/>
        </w:rPr>
        <w:t>İlgili Kişi’nin Kişisel Verisini Alenileştirmesi</w:t>
      </w:r>
      <w:r w:rsidRPr="00C92464">
        <w:rPr>
          <w:rFonts w:cstheme="minorHAnsi"/>
          <w:sz w:val="24"/>
          <w:szCs w:val="24"/>
        </w:rPr>
        <w:t xml:space="preserve"> </w:t>
      </w:r>
    </w:p>
    <w:p w14:paraId="314B6E6F" w14:textId="0A33DEE1" w:rsidR="00FB0378" w:rsidRPr="00C92464" w:rsidRDefault="00D1048C" w:rsidP="00FB0378">
      <w:pPr>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ilgili kişinin kendisi tarafından alenileştirilen (herhangi bir şekilde kamuya açıklanan) kişisel verileri alenileştirilme amacına uygun olarak işlenir. </w:t>
      </w:r>
    </w:p>
    <w:p w14:paraId="6DB57DC3" w14:textId="66A69F0B" w:rsidR="00FE6E16" w:rsidRPr="00C92464" w:rsidRDefault="00B4017A" w:rsidP="00FE6E16">
      <w:pPr>
        <w:pStyle w:val="ListeParagraf"/>
        <w:numPr>
          <w:ilvl w:val="0"/>
          <w:numId w:val="2"/>
        </w:numPr>
        <w:jc w:val="both"/>
        <w:rPr>
          <w:rFonts w:cstheme="minorHAnsi"/>
          <w:sz w:val="24"/>
          <w:szCs w:val="24"/>
        </w:rPr>
      </w:pPr>
      <w:r w:rsidRPr="00C92464">
        <w:rPr>
          <w:rFonts w:cstheme="minorHAnsi"/>
          <w:b/>
          <w:bCs/>
          <w:sz w:val="24"/>
          <w:szCs w:val="24"/>
        </w:rPr>
        <w:t>Bir Hakkın Tesisi, Kullanılması veya Korunması için Veri İşlemenin Zorunlu Olması</w:t>
      </w:r>
      <w:r w:rsidRPr="00C92464">
        <w:rPr>
          <w:rFonts w:cstheme="minorHAnsi"/>
          <w:sz w:val="24"/>
          <w:szCs w:val="24"/>
        </w:rPr>
        <w:t xml:space="preserve"> </w:t>
      </w:r>
    </w:p>
    <w:p w14:paraId="1CEEBC51" w14:textId="4D090CF2" w:rsidR="00FB0378" w:rsidRPr="00C92464" w:rsidRDefault="00B4017A" w:rsidP="00FE6E16">
      <w:pPr>
        <w:jc w:val="both"/>
        <w:rPr>
          <w:rFonts w:cstheme="minorHAnsi"/>
          <w:sz w:val="24"/>
          <w:szCs w:val="24"/>
        </w:rPr>
      </w:pPr>
      <w:r w:rsidRPr="00C92464">
        <w:rPr>
          <w:rFonts w:cstheme="minorHAnsi"/>
          <w:sz w:val="24"/>
          <w:szCs w:val="24"/>
        </w:rPr>
        <w:t>Kişisel verilerin işlenmesinin bir hakkın tesisi, kullanılması veya korunması için zorunlu olması durumunda</w:t>
      </w:r>
      <w:r w:rsidR="00FE6E16" w:rsidRPr="00C92464">
        <w:rPr>
          <w:rFonts w:cstheme="minorHAnsi"/>
          <w:sz w:val="24"/>
          <w:szCs w:val="24"/>
        </w:rPr>
        <w:t xml:space="preserve">,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bu zorunluluk ile paralel olarak kişisel veri işleme faaliyet yürütülür. </w:t>
      </w:r>
    </w:p>
    <w:p w14:paraId="1F6715DF" w14:textId="67482720" w:rsidR="00D65CF7" w:rsidRPr="00C92464" w:rsidRDefault="00B4017A" w:rsidP="00D65CF7">
      <w:pPr>
        <w:pStyle w:val="ListeParagraf"/>
        <w:numPr>
          <w:ilvl w:val="0"/>
          <w:numId w:val="2"/>
        </w:numPr>
        <w:jc w:val="both"/>
        <w:rPr>
          <w:rFonts w:cstheme="minorHAnsi"/>
          <w:sz w:val="24"/>
          <w:szCs w:val="24"/>
        </w:rPr>
      </w:pPr>
      <w:r w:rsidRPr="00C92464">
        <w:rPr>
          <w:rFonts w:cstheme="minorHAnsi"/>
          <w:b/>
          <w:bCs/>
          <w:sz w:val="24"/>
          <w:szCs w:val="24"/>
        </w:rPr>
        <w:t>İlgili Kişi’nin Temel Hak ve Özgürlüklerine Zarar Vermemek Şartıyla Kişisel Veri İşleme Faaliyetinin Yürütülmesinin</w:t>
      </w:r>
      <w:r w:rsidR="006F499A" w:rsidRPr="00C92464">
        <w:rPr>
          <w:rFonts w:cstheme="minorHAnsi"/>
          <w:b/>
          <w:bCs/>
          <w:sz w:val="24"/>
          <w:szCs w:val="24"/>
        </w:rPr>
        <w:t xml:space="preserve"> </w:t>
      </w:r>
      <w:r w:rsidR="00D1048C" w:rsidRPr="00C92464">
        <w:rPr>
          <w:rFonts w:cstheme="minorHAnsi"/>
          <w:b/>
          <w:sz w:val="24"/>
          <w:szCs w:val="24"/>
        </w:rPr>
        <w:t>Şirket</w:t>
      </w:r>
      <w:r w:rsidR="0054645F" w:rsidRPr="00C92464">
        <w:rPr>
          <w:rFonts w:cstheme="minorHAnsi"/>
          <w:b/>
          <w:bCs/>
          <w:sz w:val="24"/>
          <w:szCs w:val="24"/>
        </w:rPr>
        <w:t xml:space="preserve">’in </w:t>
      </w:r>
      <w:r w:rsidRPr="00C92464">
        <w:rPr>
          <w:rFonts w:cstheme="minorHAnsi"/>
          <w:b/>
          <w:bCs/>
          <w:sz w:val="24"/>
          <w:szCs w:val="24"/>
        </w:rPr>
        <w:t>Meşru Menfaatleri için Zorunlu Olması</w:t>
      </w:r>
      <w:r w:rsidRPr="00C92464">
        <w:rPr>
          <w:rFonts w:cstheme="minorHAnsi"/>
          <w:sz w:val="24"/>
          <w:szCs w:val="24"/>
        </w:rPr>
        <w:t xml:space="preserve"> </w:t>
      </w:r>
    </w:p>
    <w:p w14:paraId="5F594809" w14:textId="32BB0A18" w:rsidR="00FB0378" w:rsidRPr="00C92464" w:rsidRDefault="00D1048C" w:rsidP="00D65CF7">
      <w:pPr>
        <w:jc w:val="both"/>
        <w:rPr>
          <w:rFonts w:cstheme="minorHAnsi"/>
          <w:sz w:val="24"/>
          <w:szCs w:val="24"/>
        </w:rPr>
      </w:pPr>
      <w:r w:rsidRPr="00C92464">
        <w:rPr>
          <w:rFonts w:cstheme="minorHAnsi"/>
          <w:bCs/>
          <w:sz w:val="24"/>
          <w:szCs w:val="24"/>
        </w:rPr>
        <w:t>Şirket</w:t>
      </w:r>
      <w:r w:rsidR="005B3B66" w:rsidRPr="00C92464">
        <w:rPr>
          <w:rFonts w:cstheme="minorHAnsi"/>
          <w:bCs/>
          <w:sz w:val="24"/>
          <w:szCs w:val="24"/>
        </w:rPr>
        <w:t>’in</w:t>
      </w:r>
      <w:r w:rsidR="008E0B59" w:rsidRPr="00C92464">
        <w:rPr>
          <w:rFonts w:cstheme="minorHAnsi"/>
          <w:sz w:val="24"/>
          <w:szCs w:val="24"/>
        </w:rPr>
        <w:t xml:space="preserve"> </w:t>
      </w:r>
      <w:r w:rsidR="00FE6E16" w:rsidRPr="00C92464">
        <w:rPr>
          <w:rFonts w:cstheme="minorHAnsi"/>
          <w:sz w:val="24"/>
          <w:szCs w:val="24"/>
        </w:rPr>
        <w:t>meşru</w:t>
      </w:r>
      <w:r w:rsidR="00B4017A" w:rsidRPr="00C92464">
        <w:rPr>
          <w:rFonts w:cstheme="minorHAnsi"/>
          <w:sz w:val="24"/>
          <w:szCs w:val="24"/>
        </w:rPr>
        <w:t xml:space="preserve"> menfaatleri için, kişisel veri işlemenin zorunlu olması durumunda, İlgili Kişi’nin temel hak ve özgürlüklerine zarar verilmeyecek ise veri işleme faaliyeti yürütülebilecektir. Bu çerçevede, “veri sorumlusu” sıfatı </w:t>
      </w:r>
      <w:r w:rsidR="00B4017A" w:rsidRPr="00C92464">
        <w:rPr>
          <w:rFonts w:cstheme="minorHAnsi"/>
          <w:bCs/>
          <w:sz w:val="24"/>
          <w:szCs w:val="24"/>
        </w:rPr>
        <w:t>ile</w:t>
      </w:r>
      <w:r w:rsidR="00B4017A" w:rsidRPr="00C92464">
        <w:rPr>
          <w:rFonts w:cstheme="minorHAnsi"/>
          <w:b/>
          <w:bCs/>
          <w:sz w:val="24"/>
          <w:szCs w:val="24"/>
        </w:rPr>
        <w:t xml:space="preserve"> </w:t>
      </w:r>
      <w:r w:rsidRPr="00C92464">
        <w:rPr>
          <w:rFonts w:cstheme="minorHAnsi"/>
          <w:b/>
          <w:bCs/>
          <w:sz w:val="24"/>
          <w:szCs w:val="24"/>
        </w:rPr>
        <w:t>Şirket</w:t>
      </w:r>
      <w:r w:rsidR="0054645F" w:rsidRPr="00C92464">
        <w:rPr>
          <w:rFonts w:cstheme="minorHAnsi"/>
          <w:sz w:val="24"/>
          <w:szCs w:val="24"/>
        </w:rPr>
        <w:t xml:space="preserve">’in </w:t>
      </w:r>
      <w:r w:rsidR="00B4017A" w:rsidRPr="00C92464">
        <w:rPr>
          <w:rFonts w:cstheme="minorHAnsi"/>
          <w:sz w:val="24"/>
          <w:szCs w:val="24"/>
        </w:rPr>
        <w:t xml:space="preserve">meşru menfaati ile İlgili Kişi’nin temel hak ve özgürlükleri arasındaki dengenin varlığı aranacaktır. </w:t>
      </w:r>
    </w:p>
    <w:p w14:paraId="37F72A66" w14:textId="6228FCDB" w:rsidR="00D65CF7" w:rsidRPr="00C92464" w:rsidRDefault="00D65CF7" w:rsidP="00D65CF7">
      <w:pPr>
        <w:jc w:val="both"/>
        <w:rPr>
          <w:rFonts w:cstheme="minorHAnsi"/>
          <w:sz w:val="24"/>
          <w:szCs w:val="24"/>
        </w:rPr>
      </w:pPr>
    </w:p>
    <w:p w14:paraId="597949E7" w14:textId="1D1515C9" w:rsidR="00152474" w:rsidRPr="00C92464" w:rsidRDefault="00152474" w:rsidP="00D65CF7">
      <w:pPr>
        <w:jc w:val="both"/>
        <w:rPr>
          <w:rFonts w:cstheme="minorHAnsi"/>
          <w:sz w:val="24"/>
          <w:szCs w:val="24"/>
        </w:rPr>
      </w:pPr>
    </w:p>
    <w:p w14:paraId="4CF184F4" w14:textId="77777777" w:rsidR="00152474" w:rsidRPr="00C92464" w:rsidRDefault="00152474" w:rsidP="00D65CF7">
      <w:pPr>
        <w:jc w:val="both"/>
        <w:rPr>
          <w:rFonts w:cstheme="minorHAnsi"/>
          <w:sz w:val="24"/>
          <w:szCs w:val="24"/>
        </w:rPr>
      </w:pPr>
    </w:p>
    <w:p w14:paraId="60C22B2A" w14:textId="77777777" w:rsidR="00D65CF7" w:rsidRPr="00C92464" w:rsidRDefault="00D65CF7" w:rsidP="00D65CF7">
      <w:pPr>
        <w:jc w:val="both"/>
        <w:rPr>
          <w:rFonts w:cstheme="minorHAnsi"/>
          <w:sz w:val="24"/>
          <w:szCs w:val="24"/>
        </w:rPr>
      </w:pPr>
    </w:p>
    <w:p w14:paraId="346E4963" w14:textId="77777777" w:rsidR="00FE6E16" w:rsidRPr="00C92464" w:rsidRDefault="00B4017A" w:rsidP="00FB0378">
      <w:pPr>
        <w:jc w:val="both"/>
        <w:rPr>
          <w:rFonts w:cstheme="minorHAnsi"/>
          <w:sz w:val="24"/>
          <w:szCs w:val="24"/>
        </w:rPr>
      </w:pPr>
      <w:r w:rsidRPr="00C92464">
        <w:rPr>
          <w:rFonts w:cstheme="minorHAnsi"/>
          <w:b/>
          <w:bCs/>
          <w:sz w:val="24"/>
          <w:szCs w:val="24"/>
        </w:rPr>
        <w:t>3.1.3. Özel Nitelikli Kişisel Veri İşleme Şartlarına Uygunluk</w:t>
      </w:r>
      <w:r w:rsidRPr="00C92464">
        <w:rPr>
          <w:rFonts w:cstheme="minorHAnsi"/>
          <w:sz w:val="24"/>
          <w:szCs w:val="24"/>
        </w:rPr>
        <w:t xml:space="preserve"> </w:t>
      </w:r>
    </w:p>
    <w:p w14:paraId="1CB0C005" w14:textId="0B7AB02F" w:rsidR="00FE6E16" w:rsidRPr="00C92464" w:rsidRDefault="00D1048C" w:rsidP="00FB0378">
      <w:pPr>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özel nitelikli kişisel verilerin işlenmesine ayrıca önem gösterilmektedir. Bu kapsamda,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özel nitelikli kişisel veri işlemesinde öncelikle hassasiyetle veri işleme şartlarının var olup olmadığı tespit edilmekte, hukuka uygunluk şartının varlığından emin olunduktan sonra veri işleme faaliyeti yürütülmektedir. </w:t>
      </w:r>
    </w:p>
    <w:p w14:paraId="21F3FE8B" w14:textId="41D2C368" w:rsidR="00FE6E16" w:rsidRPr="00C92464" w:rsidRDefault="00B4017A" w:rsidP="00FB0378">
      <w:pPr>
        <w:jc w:val="both"/>
        <w:rPr>
          <w:rFonts w:cstheme="minorHAnsi"/>
          <w:sz w:val="24"/>
          <w:szCs w:val="24"/>
        </w:rPr>
      </w:pPr>
      <w:r w:rsidRPr="00C92464">
        <w:rPr>
          <w:rFonts w:cstheme="minorHAnsi"/>
          <w:sz w:val="24"/>
          <w:szCs w:val="24"/>
        </w:rPr>
        <w:t xml:space="preserve">Özel nitelikli kişisel veriler, </w:t>
      </w:r>
      <w:r w:rsidR="00D1048C" w:rsidRPr="00C92464">
        <w:rPr>
          <w:rFonts w:cstheme="minorHAnsi"/>
          <w:bCs/>
          <w:sz w:val="24"/>
          <w:szCs w:val="24"/>
        </w:rPr>
        <w:t>Şirket</w:t>
      </w:r>
      <w:r w:rsidR="008E0B59" w:rsidRPr="00C92464">
        <w:rPr>
          <w:rFonts w:cstheme="minorHAnsi"/>
          <w:sz w:val="24"/>
          <w:szCs w:val="24"/>
        </w:rPr>
        <w:t xml:space="preserve"> </w:t>
      </w:r>
      <w:r w:rsidR="00B25637" w:rsidRPr="00C92464">
        <w:rPr>
          <w:rFonts w:cstheme="minorHAnsi"/>
          <w:sz w:val="24"/>
          <w:szCs w:val="24"/>
        </w:rPr>
        <w:t xml:space="preserve">tarafından </w:t>
      </w:r>
      <w:r w:rsidRPr="00C92464">
        <w:rPr>
          <w:rFonts w:cstheme="minorHAnsi"/>
          <w:sz w:val="24"/>
          <w:szCs w:val="24"/>
        </w:rPr>
        <w:t xml:space="preserve">belirlenen yeterli önlemlerin alınması şartıyla aşağıdaki durumlarda işlenebilmektedir: </w:t>
      </w:r>
    </w:p>
    <w:p w14:paraId="3D8E1A9D" w14:textId="0F9FC1F2" w:rsidR="00FE6E16" w:rsidRPr="00C92464" w:rsidRDefault="00B4017A" w:rsidP="00FE6E16">
      <w:pPr>
        <w:pStyle w:val="ListeParagraf"/>
        <w:numPr>
          <w:ilvl w:val="0"/>
          <w:numId w:val="3"/>
        </w:numPr>
        <w:jc w:val="both"/>
        <w:rPr>
          <w:rFonts w:cstheme="minorHAnsi"/>
          <w:b/>
          <w:bCs/>
          <w:sz w:val="24"/>
          <w:szCs w:val="24"/>
        </w:rPr>
      </w:pPr>
      <w:r w:rsidRPr="00C92464">
        <w:rPr>
          <w:rFonts w:cstheme="minorHAnsi"/>
          <w:b/>
          <w:bCs/>
          <w:sz w:val="24"/>
          <w:szCs w:val="24"/>
        </w:rPr>
        <w:t xml:space="preserve">Kişisel Sağlık Verilerinin İşlenmesi </w:t>
      </w:r>
    </w:p>
    <w:p w14:paraId="02B9FDDC" w14:textId="35CBC448" w:rsidR="00FE6E16" w:rsidRPr="00C92464" w:rsidRDefault="00D1048C" w:rsidP="00FE6E16">
      <w:pPr>
        <w:ind w:left="360"/>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kişisel sağlık verileri, (i) Sağlık Bakanlığı tarafından öngörülecek yeterli önlemleri almak, (ii) genel ilkelere uygun davranmak ve (iii) sır saklama yükümlülüğü altında bulunmak kaydıyla aşağıda sıralanan şartlardan birinin varlığı halinde işlenebilmektedir: </w:t>
      </w:r>
    </w:p>
    <w:p w14:paraId="78C08068" w14:textId="797E4F39" w:rsidR="00FE6E16" w:rsidRPr="00C92464" w:rsidRDefault="00B4017A" w:rsidP="00DB1212">
      <w:pPr>
        <w:pStyle w:val="ListeParagraf"/>
        <w:numPr>
          <w:ilvl w:val="2"/>
          <w:numId w:val="23"/>
        </w:numPr>
        <w:ind w:left="709"/>
        <w:jc w:val="both"/>
        <w:rPr>
          <w:rFonts w:cstheme="minorHAnsi"/>
          <w:sz w:val="24"/>
          <w:szCs w:val="24"/>
        </w:rPr>
      </w:pPr>
      <w:r w:rsidRPr="00C92464">
        <w:rPr>
          <w:rFonts w:cstheme="minorHAnsi"/>
          <w:sz w:val="24"/>
          <w:szCs w:val="24"/>
        </w:rPr>
        <w:t xml:space="preserve">İlgili Kişi’nin yazılı açık rızasının varlığı, </w:t>
      </w:r>
    </w:p>
    <w:p w14:paraId="20403755" w14:textId="5C9A6988" w:rsidR="00FE6E16" w:rsidRPr="00C92464" w:rsidRDefault="00B4017A" w:rsidP="00DB1212">
      <w:pPr>
        <w:pStyle w:val="ListeParagraf"/>
        <w:numPr>
          <w:ilvl w:val="2"/>
          <w:numId w:val="23"/>
        </w:numPr>
        <w:ind w:left="709"/>
        <w:jc w:val="both"/>
        <w:rPr>
          <w:rFonts w:cstheme="minorHAnsi"/>
          <w:sz w:val="24"/>
          <w:szCs w:val="24"/>
        </w:rPr>
      </w:pPr>
      <w:r w:rsidRPr="00C92464">
        <w:rPr>
          <w:rFonts w:cstheme="minorHAnsi"/>
          <w:sz w:val="24"/>
          <w:szCs w:val="24"/>
        </w:rPr>
        <w:t xml:space="preserve">Kamu sağlığının korunması, </w:t>
      </w:r>
    </w:p>
    <w:p w14:paraId="73729167" w14:textId="77777777" w:rsidR="008E666D" w:rsidRPr="00C92464" w:rsidRDefault="008E666D" w:rsidP="008E666D">
      <w:pPr>
        <w:pStyle w:val="ListeParagraf"/>
        <w:ind w:left="709"/>
        <w:jc w:val="both"/>
        <w:rPr>
          <w:rFonts w:cstheme="minorHAnsi"/>
          <w:sz w:val="24"/>
          <w:szCs w:val="24"/>
        </w:rPr>
      </w:pPr>
    </w:p>
    <w:p w14:paraId="71C7BFEA" w14:textId="19F0111E" w:rsidR="009F4BC2" w:rsidRPr="00C92464" w:rsidRDefault="007E06D4" w:rsidP="009F4BC2">
      <w:pPr>
        <w:pStyle w:val="ListeParagraf"/>
        <w:numPr>
          <w:ilvl w:val="0"/>
          <w:numId w:val="3"/>
        </w:numPr>
        <w:jc w:val="both"/>
        <w:rPr>
          <w:rFonts w:cstheme="minorHAnsi"/>
          <w:sz w:val="24"/>
          <w:szCs w:val="24"/>
        </w:rPr>
      </w:pPr>
      <w:r w:rsidRPr="00C92464">
        <w:rPr>
          <w:rFonts w:cstheme="minorHAnsi"/>
          <w:b/>
          <w:bCs/>
          <w:sz w:val="24"/>
          <w:szCs w:val="24"/>
        </w:rPr>
        <w:t xml:space="preserve">Kişisel Sağlık Verileri </w:t>
      </w:r>
      <w:r w:rsidR="00B4017A" w:rsidRPr="00C92464">
        <w:rPr>
          <w:rFonts w:cstheme="minorHAnsi"/>
          <w:b/>
          <w:bCs/>
          <w:sz w:val="24"/>
          <w:szCs w:val="24"/>
        </w:rPr>
        <w:t>Dışındaki Özel Nitelikli Kişisel Verilerin İşlenmesi</w:t>
      </w:r>
      <w:r w:rsidR="00B4017A" w:rsidRPr="00C92464">
        <w:rPr>
          <w:rFonts w:cstheme="minorHAnsi"/>
          <w:sz w:val="24"/>
          <w:szCs w:val="24"/>
        </w:rPr>
        <w:t xml:space="preserve"> </w:t>
      </w:r>
    </w:p>
    <w:p w14:paraId="317C9755" w14:textId="29CD7674" w:rsidR="009F4BC2" w:rsidRPr="00C92464" w:rsidRDefault="00D1048C" w:rsidP="009F4BC2">
      <w:pPr>
        <w:ind w:left="360"/>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sağlık dışındaki özel nitelikli kişisel veriler; İlgili Kişi’nin açık rıza vermesi veya kanunlarda öngörülen hallerde işlenebilmektedir. </w:t>
      </w:r>
    </w:p>
    <w:p w14:paraId="3AC40288" w14:textId="77777777" w:rsidR="009F4BC2" w:rsidRPr="00C92464" w:rsidRDefault="00B4017A" w:rsidP="009F4BC2">
      <w:pPr>
        <w:ind w:left="360"/>
        <w:jc w:val="both"/>
        <w:rPr>
          <w:rFonts w:cstheme="minorHAnsi"/>
          <w:sz w:val="24"/>
          <w:szCs w:val="24"/>
        </w:rPr>
      </w:pPr>
      <w:r w:rsidRPr="00C92464">
        <w:rPr>
          <w:rFonts w:cstheme="minorHAnsi"/>
          <w:b/>
          <w:bCs/>
          <w:sz w:val="24"/>
          <w:szCs w:val="24"/>
        </w:rPr>
        <w:t>3.1.4. Kişisel Veri Aktarım Şartlarına Uygunluk</w:t>
      </w:r>
      <w:r w:rsidRPr="00C92464">
        <w:rPr>
          <w:rFonts w:cstheme="minorHAnsi"/>
          <w:sz w:val="24"/>
          <w:szCs w:val="24"/>
        </w:rPr>
        <w:t xml:space="preserve"> </w:t>
      </w:r>
    </w:p>
    <w:p w14:paraId="3A927759" w14:textId="0BBEB6E7" w:rsidR="009F4BC2" w:rsidRPr="00C92464" w:rsidRDefault="00D1048C" w:rsidP="009F4BC2">
      <w:pPr>
        <w:ind w:left="360"/>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gerçekleştirilecek kişisel veri aktarımlarında KVKK’nın 8. ve 9. maddelerinde düzenlenmiş olan kişisel veri aktarım şartlarına uygun olarak hareket edilmektedir. </w:t>
      </w:r>
    </w:p>
    <w:p w14:paraId="3B414ECF" w14:textId="537928AD" w:rsidR="009F4BC2" w:rsidRPr="00C92464" w:rsidRDefault="00B4017A" w:rsidP="009F4BC2">
      <w:pPr>
        <w:pStyle w:val="ListeParagraf"/>
        <w:numPr>
          <w:ilvl w:val="0"/>
          <w:numId w:val="4"/>
        </w:numPr>
        <w:jc w:val="both"/>
        <w:rPr>
          <w:rFonts w:cstheme="minorHAnsi"/>
          <w:sz w:val="24"/>
          <w:szCs w:val="24"/>
        </w:rPr>
      </w:pPr>
      <w:r w:rsidRPr="00C92464">
        <w:rPr>
          <w:rFonts w:cstheme="minorHAnsi"/>
          <w:b/>
          <w:bCs/>
          <w:sz w:val="24"/>
          <w:szCs w:val="24"/>
        </w:rPr>
        <w:t>Kişisel Verilerin Yurtiçinde Aktarılması</w:t>
      </w:r>
      <w:r w:rsidRPr="00C92464">
        <w:rPr>
          <w:rFonts w:cstheme="minorHAnsi"/>
          <w:sz w:val="24"/>
          <w:szCs w:val="24"/>
        </w:rPr>
        <w:t xml:space="preserve"> </w:t>
      </w:r>
    </w:p>
    <w:p w14:paraId="34A6C794" w14:textId="5067879F" w:rsidR="009F4BC2" w:rsidRPr="00C92464" w:rsidRDefault="00D1048C" w:rsidP="009F4BC2">
      <w:pPr>
        <w:ind w:left="360"/>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KVKK’nın 8. maddesi gereğince, yurtiçinde yürütülecek veri aktarımı faaliyetlerinde veri işleme şartlarına (Bkz. Politika 3.1.) uygun olarak olarak hareket edilmektedir. </w:t>
      </w:r>
    </w:p>
    <w:p w14:paraId="313A80B3" w14:textId="4074CF68" w:rsidR="00D65CF7" w:rsidRPr="00C92464" w:rsidRDefault="00B4017A" w:rsidP="0074481A">
      <w:pPr>
        <w:pStyle w:val="ListeParagraf"/>
        <w:numPr>
          <w:ilvl w:val="0"/>
          <w:numId w:val="4"/>
        </w:numPr>
        <w:jc w:val="both"/>
        <w:rPr>
          <w:rFonts w:cstheme="minorHAnsi"/>
          <w:sz w:val="24"/>
          <w:szCs w:val="24"/>
        </w:rPr>
      </w:pPr>
      <w:r w:rsidRPr="00C92464">
        <w:rPr>
          <w:rFonts w:cstheme="minorHAnsi"/>
          <w:b/>
          <w:bCs/>
          <w:sz w:val="24"/>
          <w:szCs w:val="24"/>
        </w:rPr>
        <w:t>Kişisel Verilerin Yurtdışına Aktarılması</w:t>
      </w:r>
      <w:r w:rsidRPr="00C92464">
        <w:rPr>
          <w:rFonts w:cstheme="minorHAnsi"/>
          <w:sz w:val="24"/>
          <w:szCs w:val="24"/>
        </w:rPr>
        <w:t xml:space="preserve">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tarafından, KVKK’nın 9. maddesi gereğince kişisel veriler; (i) kişisel veri işleme şartlarına (Bkz. Politika 3.1.) uygun olarak ve</w:t>
      </w:r>
      <w:r w:rsidR="0074481A" w:rsidRPr="00C92464">
        <w:rPr>
          <w:rFonts w:cstheme="minorHAnsi"/>
          <w:sz w:val="24"/>
          <w:szCs w:val="24"/>
        </w:rPr>
        <w:t xml:space="preserve"> (ii) aktarım yapılacak ülkenin, </w:t>
      </w:r>
      <w:r w:rsidRPr="00C92464">
        <w:rPr>
          <w:rFonts w:cstheme="minorHAnsi"/>
          <w:sz w:val="24"/>
          <w:szCs w:val="24"/>
        </w:rPr>
        <w:t xml:space="preserve">ilan edilen yeterli korumaya sahip ülkelerden olması veya ilgili yabancı ülkede yeterli korumanın bulunmaması durumunda Türkiye’deki ve ilgili yabancı ülkedeki veri sorumlularının yeterli bir korumayı yazılı olarak taahhüt etmeleri ve </w:t>
      </w:r>
      <w:r w:rsidR="0074481A" w:rsidRPr="00C92464">
        <w:rPr>
          <w:rFonts w:cstheme="minorHAnsi"/>
          <w:sz w:val="24"/>
          <w:szCs w:val="24"/>
        </w:rPr>
        <w:t>gerekli iz</w:t>
      </w:r>
      <w:r w:rsidRPr="00C92464">
        <w:rPr>
          <w:rFonts w:cstheme="minorHAnsi"/>
          <w:sz w:val="24"/>
          <w:szCs w:val="24"/>
        </w:rPr>
        <w:t>nin bulunması ile yurtdışına aktarılabilmektedir.</w:t>
      </w:r>
    </w:p>
    <w:p w14:paraId="2C707404" w14:textId="5649BBB2" w:rsidR="009F4BC2" w:rsidRPr="00C92464" w:rsidRDefault="00B4017A" w:rsidP="009F4BC2">
      <w:pPr>
        <w:ind w:left="360"/>
        <w:jc w:val="both"/>
        <w:rPr>
          <w:rFonts w:cstheme="minorHAnsi"/>
          <w:sz w:val="24"/>
          <w:szCs w:val="24"/>
        </w:rPr>
      </w:pPr>
      <w:r w:rsidRPr="00C92464">
        <w:rPr>
          <w:rFonts w:cstheme="minorHAnsi"/>
          <w:b/>
          <w:bCs/>
          <w:sz w:val="24"/>
          <w:szCs w:val="24"/>
        </w:rPr>
        <w:t>(3</w:t>
      </w:r>
      <w:r w:rsidR="005B3B66" w:rsidRPr="00C92464">
        <w:rPr>
          <w:rFonts w:cstheme="minorHAnsi"/>
          <w:bCs/>
          <w:sz w:val="24"/>
          <w:szCs w:val="24"/>
        </w:rPr>
        <w:t xml:space="preserve"> </w:t>
      </w:r>
      <w:r w:rsidR="00D1048C" w:rsidRPr="00C92464">
        <w:rPr>
          <w:rFonts w:cstheme="minorHAnsi"/>
          <w:b/>
          <w:sz w:val="24"/>
          <w:szCs w:val="24"/>
        </w:rPr>
        <w:t>Şirket</w:t>
      </w:r>
      <w:r w:rsidR="005B3B66" w:rsidRPr="00C92464">
        <w:rPr>
          <w:rFonts w:cstheme="minorHAnsi"/>
          <w:b/>
          <w:bCs/>
          <w:sz w:val="24"/>
          <w:szCs w:val="24"/>
        </w:rPr>
        <w:t xml:space="preserve"> </w:t>
      </w:r>
      <w:r w:rsidRPr="00C92464">
        <w:rPr>
          <w:rFonts w:cstheme="minorHAnsi"/>
          <w:b/>
          <w:bCs/>
          <w:sz w:val="24"/>
          <w:szCs w:val="24"/>
        </w:rPr>
        <w:t xml:space="preserve">Tarafından Kişisel Verilerin Aktarıldığı Kişi Grupları </w:t>
      </w:r>
    </w:p>
    <w:p w14:paraId="6471C49D" w14:textId="0AD121D9" w:rsidR="009F4BC2" w:rsidRPr="00C92464" w:rsidRDefault="00D1048C" w:rsidP="009F4BC2">
      <w:pPr>
        <w:ind w:left="360"/>
        <w:jc w:val="both"/>
        <w:rPr>
          <w:rFonts w:cstheme="minorHAnsi"/>
          <w:sz w:val="24"/>
          <w:szCs w:val="24"/>
        </w:rPr>
      </w:pPr>
      <w:r w:rsidRPr="00C92464">
        <w:rPr>
          <w:rFonts w:cstheme="minorHAnsi"/>
          <w:bCs/>
          <w:sz w:val="24"/>
          <w:szCs w:val="24"/>
        </w:rPr>
        <w:lastRenderedPageBreak/>
        <w:t>Şirket</w:t>
      </w:r>
      <w:r w:rsidR="008E0B59" w:rsidRPr="00C92464">
        <w:rPr>
          <w:rFonts w:cstheme="minorHAnsi"/>
          <w:sz w:val="24"/>
          <w:szCs w:val="24"/>
        </w:rPr>
        <w:t xml:space="preserve"> </w:t>
      </w:r>
      <w:r w:rsidR="00B4017A" w:rsidRPr="00C92464">
        <w:rPr>
          <w:rFonts w:cstheme="minorHAnsi"/>
          <w:sz w:val="24"/>
          <w:szCs w:val="24"/>
        </w:rPr>
        <w:t>KVKK’nın 8. ve 9. maddelerine uygun olarak Politika kapsamı dahilinde olan veri sahiplerinin (Bkz. Politika 2.2.) kişisel verilerini aşağıda sıralanan kişi gruplarına belirtilen amaçlarla aktarabilir:</w:t>
      </w:r>
    </w:p>
    <w:p w14:paraId="7B241E46" w14:textId="221EF951" w:rsidR="009F4BC2" w:rsidRPr="00C92464" w:rsidRDefault="00D1048C" w:rsidP="009F4BC2">
      <w:pPr>
        <w:pStyle w:val="ListeParagraf"/>
        <w:numPr>
          <w:ilvl w:val="0"/>
          <w:numId w:val="5"/>
        </w:numPr>
        <w:jc w:val="both"/>
        <w:rPr>
          <w:rFonts w:cstheme="minorHAnsi"/>
          <w:b/>
          <w:bCs/>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adına kişisel veri işleyen üçüncü kişi hizmet sağlayıcılara, </w:t>
      </w:r>
      <w:r w:rsidRPr="00C92464">
        <w:rPr>
          <w:rFonts w:cstheme="minorHAnsi"/>
          <w:b/>
          <w:bCs/>
          <w:sz w:val="24"/>
          <w:szCs w:val="24"/>
        </w:rPr>
        <w:t>Şirket</w:t>
      </w:r>
      <w:r w:rsidR="005B3B66" w:rsidRPr="00C92464">
        <w:rPr>
          <w:rFonts w:cstheme="minorHAnsi"/>
          <w:b/>
          <w:bCs/>
          <w:sz w:val="24"/>
          <w:szCs w:val="24"/>
        </w:rPr>
        <w:t>’in</w:t>
      </w:r>
      <w:r w:rsidR="008E0B59" w:rsidRPr="00C92464">
        <w:rPr>
          <w:rFonts w:cstheme="minorHAnsi"/>
          <w:sz w:val="24"/>
          <w:szCs w:val="24"/>
        </w:rPr>
        <w:t xml:space="preserve"> </w:t>
      </w:r>
      <w:r w:rsidR="00B4017A" w:rsidRPr="00C92464">
        <w:rPr>
          <w:rFonts w:cstheme="minorHAnsi"/>
          <w:sz w:val="24"/>
          <w:szCs w:val="24"/>
        </w:rPr>
        <w:t xml:space="preserve"> faaliyetlerinin yerine getirilmesi amacıyla sınırlı olarak, </w:t>
      </w:r>
    </w:p>
    <w:p w14:paraId="274A973A" w14:textId="1408589B" w:rsidR="009F4BC2" w:rsidRPr="00C92464" w:rsidRDefault="00D1048C" w:rsidP="009F4BC2">
      <w:pPr>
        <w:pStyle w:val="ListeParagraf"/>
        <w:numPr>
          <w:ilvl w:val="0"/>
          <w:numId w:val="5"/>
        </w:numPr>
        <w:jc w:val="both"/>
        <w:rPr>
          <w:rFonts w:cstheme="minorHAnsi"/>
          <w:b/>
          <w:bCs/>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iş ortaklarına, iş ortaklığının kurulması ve sürdürülmesinin temini amacıyla sınırlı olarak,</w:t>
      </w:r>
    </w:p>
    <w:p w14:paraId="38598F84" w14:textId="596D4BF4" w:rsidR="009F4BC2" w:rsidRPr="00C92464" w:rsidRDefault="00D1048C" w:rsidP="009F4BC2">
      <w:pPr>
        <w:pStyle w:val="ListeParagraf"/>
        <w:numPr>
          <w:ilvl w:val="0"/>
          <w:numId w:val="5"/>
        </w:numPr>
        <w:jc w:val="both"/>
        <w:rPr>
          <w:rFonts w:cstheme="minorHAnsi"/>
          <w:b/>
          <w:bCs/>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tedarikçilerine, </w:t>
      </w:r>
      <w:r w:rsidRPr="00C92464">
        <w:rPr>
          <w:rFonts w:cstheme="minorHAnsi"/>
          <w:b/>
          <w:sz w:val="24"/>
          <w:szCs w:val="24"/>
        </w:rPr>
        <w:t>Şirket</w:t>
      </w:r>
      <w:r w:rsidR="005B3B66" w:rsidRPr="00C92464">
        <w:rPr>
          <w:rFonts w:cstheme="minorHAnsi"/>
          <w:b/>
          <w:sz w:val="24"/>
          <w:szCs w:val="24"/>
        </w:rPr>
        <w:t>’in</w:t>
      </w:r>
      <w:r w:rsidR="0054645F" w:rsidRPr="00C92464">
        <w:rPr>
          <w:rFonts w:cstheme="minorHAnsi"/>
          <w:sz w:val="24"/>
          <w:szCs w:val="24"/>
        </w:rPr>
        <w:t xml:space="preserve"> </w:t>
      </w:r>
      <w:r w:rsidR="00CB0707" w:rsidRPr="00C92464">
        <w:rPr>
          <w:rFonts w:cstheme="minorHAnsi"/>
          <w:sz w:val="24"/>
          <w:szCs w:val="24"/>
        </w:rPr>
        <w:t>kamu hizmeti sunma</w:t>
      </w:r>
      <w:r w:rsidR="00B4017A" w:rsidRPr="00C92464">
        <w:rPr>
          <w:rFonts w:cstheme="minorHAnsi"/>
          <w:sz w:val="24"/>
          <w:szCs w:val="24"/>
        </w:rPr>
        <w:t xml:space="preserve"> faaliyetlerinin yerine getirilmesi amacıyla sınırlı olarak, </w:t>
      </w:r>
    </w:p>
    <w:p w14:paraId="6E294881" w14:textId="77777777" w:rsidR="009F4BC2" w:rsidRPr="00C92464" w:rsidRDefault="00B4017A" w:rsidP="009F4BC2">
      <w:pPr>
        <w:pStyle w:val="ListeParagraf"/>
        <w:numPr>
          <w:ilvl w:val="0"/>
          <w:numId w:val="5"/>
        </w:numPr>
        <w:jc w:val="both"/>
        <w:rPr>
          <w:rFonts w:cstheme="minorHAnsi"/>
          <w:b/>
          <w:bCs/>
          <w:sz w:val="24"/>
          <w:szCs w:val="24"/>
        </w:rPr>
      </w:pPr>
      <w:r w:rsidRPr="00C92464">
        <w:rPr>
          <w:rFonts w:cstheme="minorHAnsi"/>
          <w:sz w:val="24"/>
          <w:szCs w:val="24"/>
        </w:rPr>
        <w:t xml:space="preserve">Yetkili kamu kurum ve kuruluşları ile yetkili özel hukuk kişilerine, ilgili kişilerinin hukuki yetkisi dahilinde talep ettiği amaçla sınırlı olarak, </w:t>
      </w:r>
    </w:p>
    <w:p w14:paraId="5119B307" w14:textId="2DC620DA" w:rsidR="009F4BC2" w:rsidRPr="00C92464" w:rsidRDefault="00B4017A" w:rsidP="009F4BC2">
      <w:pPr>
        <w:pStyle w:val="ListeParagraf"/>
        <w:numPr>
          <w:ilvl w:val="0"/>
          <w:numId w:val="5"/>
        </w:numPr>
        <w:jc w:val="both"/>
        <w:rPr>
          <w:rFonts w:cstheme="minorHAnsi"/>
          <w:b/>
          <w:bCs/>
          <w:sz w:val="24"/>
          <w:szCs w:val="24"/>
        </w:rPr>
      </w:pPr>
      <w:r w:rsidRPr="00C92464">
        <w:rPr>
          <w:rFonts w:cstheme="minorHAnsi"/>
          <w:sz w:val="24"/>
          <w:szCs w:val="24"/>
        </w:rPr>
        <w:t xml:space="preserve">Üçüncü kişilere, kişisel veri aktarım şartlarına uygun olarak. </w:t>
      </w:r>
    </w:p>
    <w:p w14:paraId="3192666E" w14:textId="77777777" w:rsidR="009F4BC2" w:rsidRPr="00C92464" w:rsidRDefault="009F4BC2" w:rsidP="009F4BC2">
      <w:pPr>
        <w:pStyle w:val="ListeParagraf"/>
        <w:ind w:left="1080"/>
        <w:jc w:val="both"/>
        <w:rPr>
          <w:rFonts w:cstheme="minorHAnsi"/>
          <w:b/>
          <w:bCs/>
          <w:sz w:val="24"/>
          <w:szCs w:val="24"/>
        </w:rPr>
      </w:pPr>
    </w:p>
    <w:p w14:paraId="2B0C4AAF" w14:textId="77777777" w:rsidR="009F4BC2" w:rsidRPr="00C92464" w:rsidRDefault="00B4017A" w:rsidP="008A04AE">
      <w:pPr>
        <w:pStyle w:val="Balk1"/>
        <w:rPr>
          <w:rFonts w:asciiTheme="minorHAnsi" w:hAnsiTheme="minorHAnsi" w:cstheme="minorHAnsi"/>
          <w:b/>
          <w:sz w:val="28"/>
        </w:rPr>
      </w:pPr>
      <w:bookmarkStart w:id="7" w:name="_Toc110501510"/>
      <w:r w:rsidRPr="00C92464">
        <w:rPr>
          <w:rFonts w:asciiTheme="minorHAnsi" w:hAnsiTheme="minorHAnsi" w:cstheme="minorHAnsi"/>
          <w:b/>
          <w:sz w:val="28"/>
        </w:rPr>
        <w:t>4. Kişisel Veri Sahiplerinin Aydınlatılması</w:t>
      </w:r>
      <w:bookmarkEnd w:id="7"/>
      <w:r w:rsidRPr="00C92464">
        <w:rPr>
          <w:rFonts w:asciiTheme="minorHAnsi" w:hAnsiTheme="minorHAnsi" w:cstheme="minorHAnsi"/>
          <w:b/>
          <w:sz w:val="28"/>
        </w:rPr>
        <w:t xml:space="preserve"> </w:t>
      </w:r>
    </w:p>
    <w:p w14:paraId="59D05C08" w14:textId="0E0A554B" w:rsidR="009F4BC2" w:rsidRPr="00C92464" w:rsidRDefault="00D1048C" w:rsidP="009F4BC2">
      <w:pPr>
        <w:ind w:left="360"/>
        <w:jc w:val="both"/>
        <w:rPr>
          <w:rFonts w:cstheme="minorHAnsi"/>
          <w:sz w:val="24"/>
          <w:szCs w:val="24"/>
        </w:rPr>
      </w:pPr>
      <w:r w:rsidRPr="00C92464">
        <w:rPr>
          <w:rFonts w:cstheme="minorHAnsi"/>
          <w:bCs/>
          <w:sz w:val="24"/>
          <w:szCs w:val="24"/>
        </w:rPr>
        <w:t>Şirket</w:t>
      </w:r>
      <w:r w:rsidR="00B4017A" w:rsidRPr="00C92464">
        <w:rPr>
          <w:rFonts w:cstheme="minorHAnsi"/>
          <w:sz w:val="24"/>
          <w:szCs w:val="24"/>
        </w:rPr>
        <w:t xml:space="preserve">, KVKK’nın 10. maddesine uygun olarak, kişisel verilerin elde edilmesi sırasında veri sahiplerinin bilgilendirilmesini sağlamak için gerekli süreçleri yürütmektedir. Bu kapsamda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veri sahiplerine sunulan aydınlatma metinlerinde başlıca aşağıda sıralanan bilgiler bulunmaktadır: </w:t>
      </w:r>
    </w:p>
    <w:p w14:paraId="057B3BED" w14:textId="119500AD" w:rsidR="009F4BC2" w:rsidRPr="00C92464" w:rsidRDefault="00B4017A" w:rsidP="009F4BC2">
      <w:pPr>
        <w:ind w:left="360"/>
        <w:jc w:val="both"/>
        <w:rPr>
          <w:rFonts w:cstheme="minorHAnsi"/>
          <w:sz w:val="24"/>
          <w:szCs w:val="24"/>
        </w:rPr>
      </w:pPr>
      <w:r w:rsidRPr="00C92464">
        <w:rPr>
          <w:rFonts w:cstheme="minorHAnsi"/>
          <w:sz w:val="24"/>
          <w:szCs w:val="24"/>
        </w:rPr>
        <w:t xml:space="preserve">(1) </w:t>
      </w:r>
      <w:r w:rsidR="00D1048C" w:rsidRPr="00C92464">
        <w:rPr>
          <w:rFonts w:cstheme="minorHAnsi"/>
          <w:bCs/>
          <w:sz w:val="24"/>
          <w:szCs w:val="24"/>
        </w:rPr>
        <w:t>Şirket</w:t>
      </w:r>
      <w:r w:rsidR="005B3B66" w:rsidRPr="00C92464">
        <w:rPr>
          <w:rFonts w:cstheme="minorHAnsi"/>
          <w:bCs/>
          <w:sz w:val="24"/>
          <w:szCs w:val="24"/>
        </w:rPr>
        <w:t>’in</w:t>
      </w:r>
      <w:r w:rsidR="008E0B59" w:rsidRPr="00C92464">
        <w:rPr>
          <w:rFonts w:cstheme="minorHAnsi"/>
          <w:sz w:val="24"/>
          <w:szCs w:val="24"/>
        </w:rPr>
        <w:t xml:space="preserve"> </w:t>
      </w:r>
      <w:r w:rsidRPr="00C92464">
        <w:rPr>
          <w:rFonts w:cstheme="minorHAnsi"/>
          <w:sz w:val="24"/>
          <w:szCs w:val="24"/>
        </w:rPr>
        <w:t xml:space="preserve">unvanı, </w:t>
      </w:r>
    </w:p>
    <w:p w14:paraId="73FE2618" w14:textId="048D8E6E" w:rsidR="009F4BC2" w:rsidRPr="00C92464" w:rsidRDefault="00B4017A" w:rsidP="009F4BC2">
      <w:pPr>
        <w:ind w:left="360"/>
        <w:jc w:val="both"/>
        <w:rPr>
          <w:rFonts w:cstheme="minorHAnsi"/>
          <w:sz w:val="24"/>
          <w:szCs w:val="24"/>
        </w:rPr>
      </w:pPr>
      <w:r w:rsidRPr="00C92464">
        <w:rPr>
          <w:rFonts w:cstheme="minorHAnsi"/>
          <w:sz w:val="24"/>
          <w:szCs w:val="24"/>
        </w:rPr>
        <w:t xml:space="preserve">(2)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veri sahiplerinin kişisel verilerinin hangi amaçla işleneceği, </w:t>
      </w:r>
    </w:p>
    <w:p w14:paraId="730E382D" w14:textId="77777777" w:rsidR="009F4BC2" w:rsidRPr="00C92464" w:rsidRDefault="00B4017A" w:rsidP="009F4BC2">
      <w:pPr>
        <w:ind w:left="360"/>
        <w:jc w:val="both"/>
        <w:rPr>
          <w:rFonts w:cstheme="minorHAnsi"/>
          <w:sz w:val="24"/>
          <w:szCs w:val="24"/>
        </w:rPr>
      </w:pPr>
      <w:r w:rsidRPr="00C92464">
        <w:rPr>
          <w:rFonts w:cstheme="minorHAnsi"/>
          <w:sz w:val="24"/>
          <w:szCs w:val="24"/>
        </w:rPr>
        <w:t xml:space="preserve">(3) İşlenen kişisel verilerin kimlere ve hangi amaçla aktarılabileceği, </w:t>
      </w:r>
    </w:p>
    <w:p w14:paraId="7891A42E" w14:textId="77777777" w:rsidR="009F4BC2" w:rsidRPr="00C92464" w:rsidRDefault="00B4017A" w:rsidP="009F4BC2">
      <w:pPr>
        <w:ind w:left="360"/>
        <w:jc w:val="both"/>
        <w:rPr>
          <w:rFonts w:cstheme="minorHAnsi"/>
          <w:sz w:val="24"/>
          <w:szCs w:val="24"/>
        </w:rPr>
      </w:pPr>
      <w:r w:rsidRPr="00C92464">
        <w:rPr>
          <w:rFonts w:cstheme="minorHAnsi"/>
          <w:sz w:val="24"/>
          <w:szCs w:val="24"/>
        </w:rPr>
        <w:t xml:space="preserve">(4) Kişisel veri toplamanın yöntemi ve hukuki sebebi, </w:t>
      </w:r>
    </w:p>
    <w:p w14:paraId="70032E19" w14:textId="77777777" w:rsidR="009F4BC2" w:rsidRPr="00C92464" w:rsidRDefault="00B4017A" w:rsidP="009F4BC2">
      <w:pPr>
        <w:ind w:left="360"/>
        <w:jc w:val="both"/>
        <w:rPr>
          <w:rFonts w:cstheme="minorHAnsi"/>
          <w:sz w:val="24"/>
          <w:szCs w:val="24"/>
        </w:rPr>
      </w:pPr>
      <w:r w:rsidRPr="00C92464">
        <w:rPr>
          <w:rFonts w:cstheme="minorHAnsi"/>
          <w:sz w:val="24"/>
          <w:szCs w:val="24"/>
        </w:rPr>
        <w:t xml:space="preserve">(5) İlgili Kişi’nin aşağıda sıralanan hakları olan; </w:t>
      </w:r>
    </w:p>
    <w:p w14:paraId="064A8DE5" w14:textId="2511DEB7"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Kişisel verilerinin işlenip işlenmediğini öğrenme, </w:t>
      </w:r>
    </w:p>
    <w:p w14:paraId="21B14F19" w14:textId="25B44E8C"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Kişisel verileri işlenmişse buna ilişkin bilgi talep etme, </w:t>
      </w:r>
    </w:p>
    <w:p w14:paraId="327CB7FA" w14:textId="569156BC"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Kişisel verilerin işlenme amacını ve bunların amacına uygun kullanılıp kullanılmadığını öğrenme, </w:t>
      </w:r>
    </w:p>
    <w:p w14:paraId="33F7E835" w14:textId="3679948C"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Yurt içinde veya yurt dışında kişisel verilerin aktarıldığı üçüncü kişileri bilme, </w:t>
      </w:r>
    </w:p>
    <w:p w14:paraId="7065F727" w14:textId="3E4949C4"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Kişisel verilerin eksik veya yanlış işlenmiş olması hâlinde bunların düzeltilmesini isteme ve yapılan işlemin kişisel verilerin aktarıldığı üçüncü kişilere bildirilmesini isteme, </w:t>
      </w:r>
    </w:p>
    <w:p w14:paraId="09B8DFF1" w14:textId="114F5067"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KVKK ve ilgili diğer kanun hükümlerine uygun olarak işlenmiş olmasına rağmen, işlenmesini gerektiren sebeplerin ortadan kalkması hâlinde, kişisel verilerin silinmesini veya yok edilmesini isteme ve yapılan işlemin kişisel verilerin aktarıldığı üçüncü kişilere bildirilmesini isteme, </w:t>
      </w:r>
    </w:p>
    <w:p w14:paraId="38695B6F" w14:textId="3FF0D7A3"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 xml:space="preserve">İşlenen verilerin münhasıran otomatik sistemler vasıtasıyla analiz edilmesi suretiyle kişinin kendisi aleyhine bir sonucun ortaya çıkmasına itiraz etme, </w:t>
      </w:r>
    </w:p>
    <w:p w14:paraId="4CB9C032" w14:textId="2EDFC446" w:rsidR="009F4BC2" w:rsidRPr="00C92464" w:rsidRDefault="00B4017A" w:rsidP="00DB1212">
      <w:pPr>
        <w:pStyle w:val="ListeParagraf"/>
        <w:numPr>
          <w:ilvl w:val="0"/>
          <w:numId w:val="21"/>
        </w:numPr>
        <w:jc w:val="both"/>
        <w:rPr>
          <w:rFonts w:cstheme="minorHAnsi"/>
          <w:sz w:val="24"/>
          <w:szCs w:val="24"/>
        </w:rPr>
      </w:pPr>
      <w:r w:rsidRPr="00C92464">
        <w:rPr>
          <w:rFonts w:cstheme="minorHAnsi"/>
          <w:sz w:val="24"/>
          <w:szCs w:val="24"/>
        </w:rPr>
        <w:t>Kişisel verilerin kanuna aykırı olarak işlenmesi sebebiyle zarara uğraması hâlinde zararın giderilmesini talep etme.</w:t>
      </w:r>
    </w:p>
    <w:p w14:paraId="423D0ECF" w14:textId="77777777" w:rsidR="009F4BC2" w:rsidRPr="00C92464" w:rsidRDefault="00B4017A" w:rsidP="008A04AE">
      <w:pPr>
        <w:pStyle w:val="Balk1"/>
        <w:rPr>
          <w:rFonts w:asciiTheme="minorHAnsi" w:hAnsiTheme="minorHAnsi" w:cstheme="minorHAnsi"/>
          <w:b/>
          <w:sz w:val="28"/>
        </w:rPr>
      </w:pPr>
      <w:bookmarkStart w:id="8" w:name="_Toc110501511"/>
      <w:r w:rsidRPr="00C92464">
        <w:rPr>
          <w:rFonts w:asciiTheme="minorHAnsi" w:hAnsiTheme="minorHAnsi" w:cstheme="minorHAnsi"/>
          <w:b/>
          <w:sz w:val="28"/>
        </w:rPr>
        <w:lastRenderedPageBreak/>
        <w:t>5. Kişisel Veri Sahiplerinin Taleplerinin Sonuçlandırılması</w:t>
      </w:r>
      <w:bookmarkEnd w:id="8"/>
      <w:r w:rsidRPr="00C92464">
        <w:rPr>
          <w:rFonts w:asciiTheme="minorHAnsi" w:hAnsiTheme="minorHAnsi" w:cstheme="minorHAnsi"/>
          <w:b/>
          <w:sz w:val="28"/>
        </w:rPr>
        <w:t xml:space="preserve"> </w:t>
      </w:r>
    </w:p>
    <w:p w14:paraId="3EA7FD33" w14:textId="50F5F4EA" w:rsidR="009F4BC2" w:rsidRPr="00C92464" w:rsidRDefault="00B4017A" w:rsidP="008E0B59">
      <w:pPr>
        <w:ind w:left="360"/>
        <w:jc w:val="both"/>
        <w:rPr>
          <w:rFonts w:cstheme="minorHAnsi"/>
          <w:sz w:val="24"/>
          <w:szCs w:val="24"/>
        </w:rPr>
      </w:pPr>
      <w:r w:rsidRPr="00C92464">
        <w:rPr>
          <w:rFonts w:cstheme="minorHAnsi"/>
          <w:sz w:val="24"/>
          <w:szCs w:val="24"/>
        </w:rPr>
        <w:t xml:space="preserve">Veri sahiplerinin kişisel verilerine ilişkin taleplerini, kimliklerini tevsik edici belgeler ve </w:t>
      </w:r>
      <w:hyperlink r:id="rId9" w:history="1">
        <w:r w:rsidR="00145925" w:rsidRPr="00C92464">
          <w:rPr>
            <w:rStyle w:val="Kpr"/>
            <w:rFonts w:cstheme="minorHAnsi"/>
          </w:rPr>
          <w:t>https://www.grp.com.tr/</w:t>
        </w:r>
      </w:hyperlink>
      <w:r w:rsidR="00145925" w:rsidRPr="00C92464">
        <w:rPr>
          <w:rFonts w:cstheme="minorHAnsi"/>
        </w:rPr>
        <w:t xml:space="preserve"> </w:t>
      </w:r>
      <w:r w:rsidRPr="00C92464">
        <w:rPr>
          <w:rFonts w:cstheme="minorHAnsi"/>
          <w:sz w:val="24"/>
          <w:szCs w:val="24"/>
        </w:rPr>
        <w:t xml:space="preserve">adresindeki başvuru </w:t>
      </w:r>
      <w:r w:rsidR="0074481A" w:rsidRPr="00C92464">
        <w:rPr>
          <w:rFonts w:cstheme="minorHAnsi"/>
          <w:sz w:val="24"/>
          <w:szCs w:val="24"/>
        </w:rPr>
        <w:t>yerlerine</w:t>
      </w:r>
      <w:r w:rsidR="008E0B59" w:rsidRPr="00C92464">
        <w:rPr>
          <w:rFonts w:cstheme="minorHAnsi"/>
          <w:sz w:val="24"/>
          <w:szCs w:val="24"/>
        </w:rPr>
        <w:t xml:space="preserve"> </w:t>
      </w:r>
      <w:r w:rsidRPr="00C92464">
        <w:rPr>
          <w:rFonts w:cstheme="minorHAnsi"/>
          <w:sz w:val="24"/>
          <w:szCs w:val="24"/>
        </w:rPr>
        <w:t xml:space="preserve">yazılı olarak iletmeleri durumunda,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veri sorumlusu sıfatıyla KVKK’nın 13. maddesine uygun olarak, talebin niteliğine göre en kısa sürede ve en geç otuz (30) gün içinde sonuçlandırılmasını sağlamak üzere gerekli süreçleri yürütmektedir. </w:t>
      </w:r>
    </w:p>
    <w:p w14:paraId="7CCCA553" w14:textId="623F1DEF" w:rsidR="00942B7B" w:rsidRPr="00C92464" w:rsidRDefault="00D1048C" w:rsidP="009F4BC2">
      <w:pPr>
        <w:ind w:left="360"/>
        <w:jc w:val="both"/>
        <w:rPr>
          <w:rFonts w:cstheme="minorHAnsi"/>
          <w:sz w:val="24"/>
          <w:szCs w:val="24"/>
        </w:rPr>
      </w:pPr>
      <w:r w:rsidRPr="00C92464">
        <w:rPr>
          <w:rFonts w:cstheme="minorHAnsi"/>
          <w:bCs/>
          <w:sz w:val="24"/>
          <w:szCs w:val="24"/>
        </w:rPr>
        <w:t>Şirket</w:t>
      </w:r>
      <w:r w:rsidR="009F4BC2" w:rsidRPr="00C92464">
        <w:rPr>
          <w:rFonts w:cstheme="minorHAnsi"/>
          <w:sz w:val="24"/>
          <w:szCs w:val="24"/>
        </w:rPr>
        <w:t>,</w:t>
      </w:r>
      <w:r w:rsidR="00B4017A" w:rsidRPr="00C92464">
        <w:rPr>
          <w:rFonts w:cstheme="minorHAnsi"/>
          <w:sz w:val="24"/>
          <w:szCs w:val="24"/>
        </w:rPr>
        <w:t xml:space="preserve"> veri güvenliğinin sağlanması kapsamında, başvuruda bulunan kişinin başvuruya konu kişisel verinin sahibi olup olmadığını tespit etmek amacıyla bilgi talep edebilir.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ayrıca İlgili Kişi’nin başvurusunun talebe uygun bir biçimde sonuçlandırılmasını sağlamak adına, İlgili Kişi’ye başvurusu ile ilgili soru yöneltebilir. </w:t>
      </w:r>
    </w:p>
    <w:p w14:paraId="63F5DA27" w14:textId="191A17FA" w:rsidR="00942B7B" w:rsidRPr="00C92464" w:rsidRDefault="00B4017A" w:rsidP="009F4BC2">
      <w:pPr>
        <w:ind w:left="360"/>
        <w:jc w:val="both"/>
        <w:rPr>
          <w:rFonts w:cstheme="minorHAnsi"/>
          <w:sz w:val="24"/>
          <w:szCs w:val="24"/>
        </w:rPr>
      </w:pPr>
      <w:r w:rsidRPr="00C92464">
        <w:rPr>
          <w:rFonts w:cstheme="minorHAnsi"/>
          <w:sz w:val="24"/>
          <w:szCs w:val="24"/>
        </w:rPr>
        <w:t xml:space="preserve">İlgili Kişi’nin başvurusunun; diğer kişilerin hak ve özgürlüklerini engelleme ihtimali olması, orantısız çaba gerektirmesi, bilginin kamuya açık bir bilgi olması gibi durumlarda,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gerekçesi açıklanarak talep reddedilebilecektir. </w:t>
      </w:r>
    </w:p>
    <w:p w14:paraId="5F2EE501" w14:textId="77777777" w:rsidR="00942B7B" w:rsidRPr="00C92464" w:rsidRDefault="00B4017A" w:rsidP="00A174DE">
      <w:pPr>
        <w:pStyle w:val="Balk2"/>
        <w:rPr>
          <w:rFonts w:asciiTheme="minorHAnsi" w:hAnsiTheme="minorHAnsi" w:cstheme="minorHAnsi"/>
          <w:b/>
        </w:rPr>
      </w:pPr>
      <w:bookmarkStart w:id="9" w:name="_Toc110501512"/>
      <w:r w:rsidRPr="00C92464">
        <w:rPr>
          <w:rFonts w:asciiTheme="minorHAnsi" w:hAnsiTheme="minorHAnsi" w:cstheme="minorHAnsi"/>
          <w:b/>
        </w:rPr>
        <w:t>5.1. Kişisel Veri Sahiplerinin Hakları</w:t>
      </w:r>
      <w:bookmarkEnd w:id="9"/>
      <w:r w:rsidRPr="00C92464">
        <w:rPr>
          <w:rFonts w:asciiTheme="minorHAnsi" w:hAnsiTheme="minorHAnsi" w:cstheme="minorHAnsi"/>
          <w:b/>
        </w:rPr>
        <w:t xml:space="preserve"> </w:t>
      </w:r>
    </w:p>
    <w:p w14:paraId="145136D0" w14:textId="1282A993" w:rsidR="00942B7B" w:rsidRPr="00C92464" w:rsidRDefault="00B4017A" w:rsidP="009F4BC2">
      <w:pPr>
        <w:ind w:left="360"/>
        <w:jc w:val="both"/>
        <w:rPr>
          <w:rFonts w:cstheme="minorHAnsi"/>
          <w:sz w:val="24"/>
          <w:szCs w:val="24"/>
        </w:rPr>
      </w:pPr>
      <w:r w:rsidRPr="00C92464">
        <w:rPr>
          <w:rFonts w:cstheme="minorHAnsi"/>
          <w:sz w:val="24"/>
          <w:szCs w:val="24"/>
        </w:rPr>
        <w:t xml:space="preserve">KVKK’nın 11. maddesi uyarınca, </w:t>
      </w:r>
      <w:r w:rsidR="00D1048C" w:rsidRPr="00C92464">
        <w:rPr>
          <w:rFonts w:cstheme="minorHAnsi"/>
          <w:bCs/>
          <w:sz w:val="24"/>
          <w:szCs w:val="24"/>
        </w:rPr>
        <w:t>Şirket</w:t>
      </w:r>
      <w:r w:rsidR="00191E54" w:rsidRPr="00C92464">
        <w:rPr>
          <w:rFonts w:cstheme="minorHAnsi"/>
          <w:bCs/>
          <w:sz w:val="24"/>
          <w:szCs w:val="24"/>
        </w:rPr>
        <w:t>’e</w:t>
      </w:r>
      <w:r w:rsidR="008E0B59" w:rsidRPr="00C92464">
        <w:rPr>
          <w:rFonts w:cstheme="minorHAnsi"/>
          <w:sz w:val="24"/>
          <w:szCs w:val="24"/>
        </w:rPr>
        <w:t xml:space="preserve"> </w:t>
      </w:r>
      <w:r w:rsidRPr="00C92464">
        <w:rPr>
          <w:rFonts w:cstheme="minorHAnsi"/>
          <w:sz w:val="24"/>
          <w:szCs w:val="24"/>
        </w:rPr>
        <w:t xml:space="preserve">başvurarak aşağıda yer alan konularda talepte bulunabilirsiniz: </w:t>
      </w:r>
    </w:p>
    <w:p w14:paraId="32183F05"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(1) Kişisel verilerinizin işlenip işlenmediğini öğrenme, </w:t>
      </w:r>
    </w:p>
    <w:p w14:paraId="2C739795"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(2) Kişisel verileriniz işlenmişse buna ilişkin bilgi talep etme, </w:t>
      </w:r>
    </w:p>
    <w:p w14:paraId="11A83486"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(3) Kişisel verilerinizin işlenme amacı ve bunların amacına uygun kullanılıp kullanılmadığını öğrenme, </w:t>
      </w:r>
    </w:p>
    <w:p w14:paraId="1FA3BABE"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(4) Kişisel verilerinizin yurt içinde veya yurt dışında aktarıldığı üçüncü kişileri öğrenme, </w:t>
      </w:r>
    </w:p>
    <w:p w14:paraId="2DEC0C01" w14:textId="53953F21" w:rsidR="00942B7B" w:rsidRPr="00C92464" w:rsidRDefault="00B4017A" w:rsidP="009F4BC2">
      <w:pPr>
        <w:ind w:left="360"/>
        <w:jc w:val="both"/>
        <w:rPr>
          <w:rFonts w:cstheme="minorHAnsi"/>
          <w:sz w:val="24"/>
          <w:szCs w:val="24"/>
        </w:rPr>
      </w:pPr>
      <w:r w:rsidRPr="00C92464">
        <w:rPr>
          <w:rFonts w:cstheme="minorHAnsi"/>
          <w:sz w:val="24"/>
          <w:szCs w:val="24"/>
        </w:rPr>
        <w:t xml:space="preserve">(5) Kişisel verilerinizin eksik veya yanlış işlenmiş olması hâlinde bunların düzeltilmesini isteme ve bu kapsamda yapılan işlemin kişisel verilerinizin aktarıldığı üçüncü kişilere bildirilmesini isteme, </w:t>
      </w:r>
    </w:p>
    <w:p w14:paraId="175319F2"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(6) KVKK ve ilgili diğer kanun hükümlerine uygun olarak işlenmiş olmasına rağmen, işlenmesini gerektiren sebeplerin ortadan kalkması hâlinde kişisel verilerinizin silinmesini ve yok edilmesini isteme ve bu kapsamda yapılan işlemin kişisel verilerinizin aktarıldığı üçüncü kişilere bildirilmesini isteme, </w:t>
      </w:r>
    </w:p>
    <w:p w14:paraId="12B31973"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(7) İşlenen verilerinizin münhasıran otomatik sistemler vasıtasıyla analiz edilmesi suretiyle aleyhinize bir sonucun ortaya çıkmasına itiraz etme, </w:t>
      </w:r>
    </w:p>
    <w:p w14:paraId="76E2B381" w14:textId="11381C28" w:rsidR="00942B7B" w:rsidRDefault="00B4017A" w:rsidP="009F4BC2">
      <w:pPr>
        <w:ind w:left="360"/>
        <w:jc w:val="both"/>
        <w:rPr>
          <w:rFonts w:cstheme="minorHAnsi"/>
          <w:sz w:val="24"/>
          <w:szCs w:val="24"/>
        </w:rPr>
      </w:pPr>
      <w:r w:rsidRPr="00C92464">
        <w:rPr>
          <w:rFonts w:cstheme="minorHAnsi"/>
          <w:sz w:val="24"/>
          <w:szCs w:val="24"/>
        </w:rPr>
        <w:t xml:space="preserve">(8) Kişisel verilerinizin kanuna aykırı olarak işlenmesi sebebiyle zarara uğramanız hâlinde zararın giderilmesini talep etme. </w:t>
      </w:r>
    </w:p>
    <w:p w14:paraId="309CF576" w14:textId="3C29B3E4" w:rsidR="00BE1DF4" w:rsidRPr="00BE1DF4" w:rsidRDefault="00BE1DF4" w:rsidP="00BE1DF4">
      <w:pPr>
        <w:ind w:left="360"/>
        <w:jc w:val="both"/>
        <w:rPr>
          <w:rFonts w:cstheme="minorHAnsi"/>
          <w:b/>
          <w:bCs/>
          <w:sz w:val="24"/>
          <w:szCs w:val="24"/>
        </w:rPr>
      </w:pPr>
      <w:r w:rsidRPr="00BE1DF4">
        <w:rPr>
          <w:rFonts w:cstheme="minorHAnsi"/>
          <w:b/>
          <w:bCs/>
          <w:sz w:val="24"/>
          <w:szCs w:val="24"/>
        </w:rPr>
        <w:t xml:space="preserve">Veri sahipleri </w:t>
      </w:r>
      <w:proofErr w:type="gramStart"/>
      <w:r w:rsidRPr="00BE1DF4">
        <w:rPr>
          <w:rFonts w:cstheme="minorHAnsi"/>
          <w:b/>
          <w:bCs/>
          <w:sz w:val="24"/>
          <w:szCs w:val="24"/>
        </w:rPr>
        <w:t xml:space="preserve">taleplerini  </w:t>
      </w:r>
      <w:bookmarkStart w:id="10" w:name="_Hlk205820239"/>
      <w:r w:rsidRPr="00BE1DF4">
        <w:rPr>
          <w:rFonts w:cstheme="minorHAnsi"/>
          <w:b/>
          <w:bCs/>
          <w:sz w:val="24"/>
          <w:szCs w:val="24"/>
        </w:rPr>
        <w:t>https://www.grp.com.tr/iletişim</w:t>
      </w:r>
      <w:proofErr w:type="gramEnd"/>
      <w:r w:rsidRPr="00BE1DF4">
        <w:rPr>
          <w:rFonts w:cstheme="minorHAnsi"/>
          <w:b/>
          <w:bCs/>
          <w:sz w:val="24"/>
          <w:szCs w:val="24"/>
        </w:rPr>
        <w:t xml:space="preserve"> üzerinden veya “Cihangir Mah. Güvercin Cad.No:1 A Blok </w:t>
      </w:r>
      <w:proofErr w:type="spellStart"/>
      <w:r w:rsidRPr="00BE1DF4">
        <w:rPr>
          <w:rFonts w:cstheme="minorHAnsi"/>
          <w:b/>
          <w:bCs/>
          <w:sz w:val="24"/>
          <w:szCs w:val="24"/>
        </w:rPr>
        <w:t>Haramidere</w:t>
      </w:r>
      <w:proofErr w:type="spellEnd"/>
      <w:r w:rsidRPr="00BE1DF4">
        <w:rPr>
          <w:rFonts w:cstheme="minorHAnsi"/>
          <w:b/>
          <w:bCs/>
          <w:sz w:val="24"/>
          <w:szCs w:val="24"/>
        </w:rPr>
        <w:t xml:space="preserve"> San. Bölgesi Avcılar / İstanbul” adresine  yazılı olarak iletebilirler.</w:t>
      </w:r>
    </w:p>
    <w:p w14:paraId="04E551B0" w14:textId="77777777" w:rsidR="00942B7B" w:rsidRPr="00C92464" w:rsidRDefault="00B4017A" w:rsidP="00A174DE">
      <w:pPr>
        <w:pStyle w:val="Balk2"/>
        <w:rPr>
          <w:rFonts w:asciiTheme="minorHAnsi" w:hAnsiTheme="minorHAnsi" w:cstheme="minorHAnsi"/>
          <w:b/>
        </w:rPr>
      </w:pPr>
      <w:bookmarkStart w:id="11" w:name="_Toc110501513"/>
      <w:bookmarkEnd w:id="10"/>
      <w:r w:rsidRPr="00C92464">
        <w:rPr>
          <w:rFonts w:asciiTheme="minorHAnsi" w:hAnsiTheme="minorHAnsi" w:cstheme="minorHAnsi"/>
          <w:b/>
        </w:rPr>
        <w:lastRenderedPageBreak/>
        <w:t>5.2. Mevzuat Gereği Kişisel Veri Sahiplerinin Hakları Dışında Kalan Haller</w:t>
      </w:r>
      <w:bookmarkEnd w:id="11"/>
      <w:r w:rsidRPr="00C92464">
        <w:rPr>
          <w:rFonts w:asciiTheme="minorHAnsi" w:hAnsiTheme="minorHAnsi" w:cstheme="minorHAnsi"/>
          <w:b/>
        </w:rPr>
        <w:t xml:space="preserve"> </w:t>
      </w:r>
    </w:p>
    <w:p w14:paraId="56C6CD87"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KVKK’nın 28. maddesi gereğince aşağıdaki hallerin KVKK’nın kapsamında olmaması sebebiyle, kişisel veri sahiplerinin aşağıda yer alan konularda haklarını ileri sürmeleri mümkün olmayacaktır: </w:t>
      </w:r>
    </w:p>
    <w:p w14:paraId="39DFE5AC"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(1)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485915E1"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(2) Kişisel verilerin resmi istatistik ile anonim hâle getirilmek suretiyle araştırma, planlama ve istatistik gibi amaçlarla işlenmesi. </w:t>
      </w:r>
    </w:p>
    <w:p w14:paraId="247E8CFD"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(3)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w:t>
      </w:r>
    </w:p>
    <w:p w14:paraId="0A8FC51A"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(4) Kişisel verilerin soruşturma, kovuşturma, yargılama veya infaz işlemlerine ilişkin olarak yargı makamları veya infaz mercileri tarafından işlenmesi. </w:t>
      </w:r>
    </w:p>
    <w:p w14:paraId="539DF770" w14:textId="77777777" w:rsidR="00942B7B" w:rsidRPr="00C92464" w:rsidRDefault="00B4017A" w:rsidP="009F4BC2">
      <w:pPr>
        <w:ind w:left="360"/>
        <w:jc w:val="both"/>
        <w:rPr>
          <w:rFonts w:cstheme="minorHAnsi"/>
          <w:sz w:val="24"/>
          <w:szCs w:val="24"/>
        </w:rPr>
      </w:pPr>
      <w:r w:rsidRPr="00C92464">
        <w:rPr>
          <w:rFonts w:cstheme="minorHAnsi"/>
          <w:sz w:val="24"/>
          <w:szCs w:val="24"/>
        </w:rPr>
        <w:t>KVKK’nın 28/2 maddesi gereğince; aşağıda sıralanan hallerde zararın giderilmesini talep etme hariç olmak üzere, kişisel veri sahiplerinin haklarını ileri sürmeleri mümkün olmayacaktır:</w:t>
      </w:r>
    </w:p>
    <w:p w14:paraId="2869EF07"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(1) Kişisel veri işlemenin suç işlenmesinin önlenmesi veya suç soruşturması için gerekli olması. </w:t>
      </w:r>
    </w:p>
    <w:p w14:paraId="3D0C02E4"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(2) İlgili Kişi tarafından alenileştirilmiş kişisel verilerin işlenmesi. </w:t>
      </w:r>
    </w:p>
    <w:p w14:paraId="40026B90"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(3)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732F5E71" w14:textId="77777777" w:rsidR="00942B7B" w:rsidRPr="00C92464" w:rsidRDefault="00B4017A" w:rsidP="009F4BC2">
      <w:pPr>
        <w:ind w:left="360"/>
        <w:jc w:val="both"/>
        <w:rPr>
          <w:rFonts w:cstheme="minorHAnsi"/>
          <w:sz w:val="24"/>
          <w:szCs w:val="24"/>
        </w:rPr>
      </w:pPr>
      <w:r w:rsidRPr="00C92464">
        <w:rPr>
          <w:rFonts w:cstheme="minorHAnsi"/>
          <w:sz w:val="24"/>
          <w:szCs w:val="24"/>
        </w:rPr>
        <w:t xml:space="preserve">(4) Kişisel veri işlemenin bütçe, vergi ve mali konulara ilişkin olarak Devletin ekonomik ve mali çıkarlarının korunması için gerekli olması. </w:t>
      </w:r>
    </w:p>
    <w:p w14:paraId="6D35DC54" w14:textId="71044359" w:rsidR="00942B7B" w:rsidRPr="00C92464" w:rsidRDefault="00B4017A" w:rsidP="008A04AE">
      <w:pPr>
        <w:pStyle w:val="Balk1"/>
        <w:rPr>
          <w:rFonts w:asciiTheme="minorHAnsi" w:hAnsiTheme="minorHAnsi" w:cstheme="minorHAnsi"/>
          <w:b/>
          <w:sz w:val="28"/>
        </w:rPr>
      </w:pPr>
      <w:bookmarkStart w:id="12" w:name="_Toc110501514"/>
      <w:r w:rsidRPr="00C92464">
        <w:rPr>
          <w:rFonts w:asciiTheme="minorHAnsi" w:hAnsiTheme="minorHAnsi" w:cstheme="minorHAnsi"/>
          <w:b/>
          <w:sz w:val="28"/>
        </w:rPr>
        <w:t xml:space="preserve">6. Roller </w:t>
      </w:r>
      <w:r w:rsidR="00FB7CCA" w:rsidRPr="00C92464">
        <w:rPr>
          <w:rFonts w:asciiTheme="minorHAnsi" w:hAnsiTheme="minorHAnsi" w:cstheme="minorHAnsi"/>
          <w:b/>
          <w:sz w:val="28"/>
        </w:rPr>
        <w:t>v</w:t>
      </w:r>
      <w:r w:rsidRPr="00C92464">
        <w:rPr>
          <w:rFonts w:asciiTheme="minorHAnsi" w:hAnsiTheme="minorHAnsi" w:cstheme="minorHAnsi"/>
          <w:b/>
          <w:sz w:val="28"/>
        </w:rPr>
        <w:t>e Sorumluluklar</w:t>
      </w:r>
      <w:bookmarkEnd w:id="12"/>
      <w:r w:rsidRPr="00C92464">
        <w:rPr>
          <w:rFonts w:asciiTheme="minorHAnsi" w:hAnsiTheme="minorHAnsi" w:cstheme="minorHAnsi"/>
          <w:b/>
          <w:sz w:val="28"/>
        </w:rPr>
        <w:t xml:space="preserve"> </w:t>
      </w:r>
    </w:p>
    <w:p w14:paraId="7EEE84C2" w14:textId="7C288CDA" w:rsidR="00942B7B" w:rsidRPr="00C92464" w:rsidRDefault="00D1048C" w:rsidP="0074481A">
      <w:pPr>
        <w:ind w:left="360"/>
        <w:jc w:val="both"/>
        <w:rPr>
          <w:rFonts w:cstheme="minorHAnsi"/>
          <w:sz w:val="24"/>
          <w:szCs w:val="24"/>
        </w:rPr>
      </w:pPr>
      <w:r w:rsidRPr="00C92464">
        <w:rPr>
          <w:rFonts w:cstheme="minorHAnsi"/>
          <w:b/>
          <w:sz w:val="24"/>
          <w:szCs w:val="24"/>
        </w:rPr>
        <w:t>Şirket</w:t>
      </w:r>
      <w:r w:rsidR="006F499A" w:rsidRPr="00C92464">
        <w:rPr>
          <w:rFonts w:cstheme="minorHAnsi"/>
          <w:sz w:val="24"/>
          <w:szCs w:val="24"/>
        </w:rPr>
        <w:t>,</w:t>
      </w:r>
      <w:r w:rsidR="00B4017A" w:rsidRPr="00C92464">
        <w:rPr>
          <w:rFonts w:cstheme="minorHAnsi"/>
          <w:sz w:val="24"/>
          <w:szCs w:val="24"/>
        </w:rPr>
        <w:t xml:space="preserve"> Kişisel Verilerin Korunması ve İşlenmesi Politikası’nın tüm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ge</w:t>
      </w:r>
      <w:r w:rsidR="0074481A" w:rsidRPr="00C92464">
        <w:rPr>
          <w:rFonts w:cstheme="minorHAnsi"/>
          <w:sz w:val="24"/>
          <w:szCs w:val="24"/>
        </w:rPr>
        <w:t>nelindeki faaliyet ve süreçlerin</w:t>
      </w:r>
      <w:r w:rsidR="00B4017A" w:rsidRPr="00C92464">
        <w:rPr>
          <w:rFonts w:cstheme="minorHAnsi"/>
          <w:sz w:val="24"/>
          <w:szCs w:val="24"/>
        </w:rPr>
        <w:t xml:space="preserve"> uygulanmasından </w:t>
      </w:r>
      <w:r w:rsidRPr="00C92464">
        <w:rPr>
          <w:rFonts w:cstheme="minorHAnsi"/>
          <w:bCs/>
          <w:sz w:val="24"/>
          <w:szCs w:val="24"/>
        </w:rPr>
        <w:t>Şirket</w:t>
      </w:r>
      <w:r w:rsidR="008E0B59" w:rsidRPr="00C92464">
        <w:rPr>
          <w:rFonts w:cstheme="minorHAnsi"/>
          <w:bCs/>
          <w:sz w:val="24"/>
          <w:szCs w:val="24"/>
        </w:rPr>
        <w:t xml:space="preserve"> </w:t>
      </w:r>
      <w:r w:rsidR="0074481A" w:rsidRPr="00C92464">
        <w:rPr>
          <w:rFonts w:cstheme="minorHAnsi"/>
          <w:sz w:val="24"/>
          <w:szCs w:val="24"/>
        </w:rPr>
        <w:t xml:space="preserve">içinde oluşturulmuş olan prosedür ve politiklar doğrultusunda </w:t>
      </w:r>
      <w:r w:rsidR="00B4017A" w:rsidRPr="00C92464">
        <w:rPr>
          <w:rFonts w:cstheme="minorHAnsi"/>
          <w:sz w:val="24"/>
          <w:szCs w:val="24"/>
        </w:rPr>
        <w:t xml:space="preserve">sorumludur. </w:t>
      </w:r>
      <w:r w:rsidR="00CF11B5" w:rsidRPr="00C92464">
        <w:rPr>
          <w:rFonts w:cstheme="minorHAnsi"/>
          <w:sz w:val="24"/>
          <w:szCs w:val="24"/>
        </w:rPr>
        <w:t xml:space="preserve">Şirket bunların uygulanması için </w:t>
      </w:r>
      <w:r w:rsidR="00E05523" w:rsidRPr="00C92464">
        <w:rPr>
          <w:rFonts w:cstheme="minorHAnsi"/>
          <w:sz w:val="24"/>
          <w:szCs w:val="24"/>
        </w:rPr>
        <w:t xml:space="preserve">sorumlu kişi olarak </w:t>
      </w:r>
      <w:r w:rsidR="00CF11B5" w:rsidRPr="00C92464">
        <w:rPr>
          <w:rFonts w:cstheme="minorHAnsi"/>
          <w:sz w:val="24"/>
          <w:szCs w:val="24"/>
        </w:rPr>
        <w:t>“Veri</w:t>
      </w:r>
      <w:r w:rsidR="00E05523" w:rsidRPr="00C92464">
        <w:rPr>
          <w:rFonts w:cstheme="minorHAnsi"/>
          <w:sz w:val="24"/>
          <w:szCs w:val="24"/>
        </w:rPr>
        <w:t xml:space="preserve"> İşleyen” atar.</w:t>
      </w:r>
    </w:p>
    <w:p w14:paraId="2FA0E906" w14:textId="652B3117" w:rsidR="00942B7B" w:rsidRPr="00C92464" w:rsidRDefault="00B4017A" w:rsidP="009F4BC2">
      <w:pPr>
        <w:ind w:left="360"/>
        <w:jc w:val="both"/>
        <w:rPr>
          <w:rFonts w:cstheme="minorHAnsi"/>
          <w:sz w:val="24"/>
          <w:szCs w:val="24"/>
        </w:rPr>
      </w:pPr>
      <w:r w:rsidRPr="00C92464">
        <w:rPr>
          <w:rFonts w:cstheme="minorHAnsi"/>
          <w:sz w:val="24"/>
          <w:szCs w:val="24"/>
        </w:rPr>
        <w:t xml:space="preserve">Bu kapsamda, </w:t>
      </w:r>
      <w:r w:rsidR="00D1048C" w:rsidRPr="00C92464">
        <w:rPr>
          <w:rFonts w:cstheme="minorHAnsi"/>
          <w:bCs/>
          <w:sz w:val="24"/>
          <w:szCs w:val="24"/>
        </w:rPr>
        <w:t>Şirket</w:t>
      </w:r>
      <w:r w:rsidR="0074481A" w:rsidRPr="00C92464">
        <w:rPr>
          <w:rFonts w:cstheme="minorHAnsi"/>
          <w:sz w:val="24"/>
          <w:szCs w:val="24"/>
        </w:rPr>
        <w:t xml:space="preserve">in </w:t>
      </w:r>
      <w:r w:rsidR="00B53830" w:rsidRPr="00C92464">
        <w:rPr>
          <w:rFonts w:cstheme="minorHAnsi"/>
          <w:sz w:val="24"/>
          <w:szCs w:val="24"/>
        </w:rPr>
        <w:t>“</w:t>
      </w:r>
      <w:r w:rsidR="00E05523" w:rsidRPr="00C92464">
        <w:rPr>
          <w:rFonts w:cstheme="minorHAnsi"/>
          <w:sz w:val="24"/>
          <w:szCs w:val="24"/>
        </w:rPr>
        <w:t>Veri İşleyen</w:t>
      </w:r>
      <w:r w:rsidR="00B53830" w:rsidRPr="00C92464">
        <w:rPr>
          <w:rFonts w:cstheme="minorHAnsi"/>
          <w:sz w:val="24"/>
          <w:szCs w:val="24"/>
        </w:rPr>
        <w:t>”</w:t>
      </w:r>
      <w:r w:rsidR="00E05523" w:rsidRPr="00C92464">
        <w:rPr>
          <w:rFonts w:cstheme="minorHAnsi"/>
          <w:sz w:val="24"/>
          <w:szCs w:val="24"/>
        </w:rPr>
        <w:t xml:space="preserve">inin </w:t>
      </w:r>
      <w:r w:rsidRPr="00C92464">
        <w:rPr>
          <w:rFonts w:cstheme="minorHAnsi"/>
          <w:sz w:val="24"/>
          <w:szCs w:val="24"/>
        </w:rPr>
        <w:t xml:space="preserve">temel görevleri aşağıda belirtilmektedir: </w:t>
      </w:r>
    </w:p>
    <w:p w14:paraId="71B316F6" w14:textId="08595BAC" w:rsidR="00942B7B" w:rsidRPr="00C92464" w:rsidRDefault="00D1048C" w:rsidP="00DB1212">
      <w:pPr>
        <w:pStyle w:val="ListeParagraf"/>
        <w:numPr>
          <w:ilvl w:val="0"/>
          <w:numId w:val="18"/>
        </w:numPr>
        <w:ind w:left="709"/>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içi kişisel verilerinin korunması ve işlenmesi ile ilgili temel politikaları hazırlamak ve yürürlüğe koymak, </w:t>
      </w:r>
    </w:p>
    <w:p w14:paraId="49ABE494" w14:textId="482F42D8" w:rsidR="00942B7B" w:rsidRPr="00C92464" w:rsidRDefault="00D1048C" w:rsidP="00DB1212">
      <w:pPr>
        <w:pStyle w:val="ListeParagraf"/>
        <w:numPr>
          <w:ilvl w:val="0"/>
          <w:numId w:val="18"/>
        </w:numPr>
        <w:ind w:left="709"/>
        <w:jc w:val="both"/>
        <w:rPr>
          <w:rFonts w:cstheme="minorHAnsi"/>
          <w:sz w:val="24"/>
          <w:szCs w:val="24"/>
        </w:rPr>
      </w:pPr>
      <w:r w:rsidRPr="00C92464">
        <w:rPr>
          <w:rFonts w:cstheme="minorHAnsi"/>
          <w:bCs/>
          <w:sz w:val="24"/>
          <w:szCs w:val="24"/>
        </w:rPr>
        <w:lastRenderedPageBreak/>
        <w:t>Şirket</w:t>
      </w:r>
      <w:r w:rsidR="008E0B59" w:rsidRPr="00C92464">
        <w:rPr>
          <w:rFonts w:cstheme="minorHAnsi"/>
          <w:sz w:val="24"/>
          <w:szCs w:val="24"/>
        </w:rPr>
        <w:t xml:space="preserve"> </w:t>
      </w:r>
      <w:r w:rsidR="00B4017A" w:rsidRPr="00C92464">
        <w:rPr>
          <w:rFonts w:cstheme="minorHAnsi"/>
          <w:sz w:val="24"/>
          <w:szCs w:val="24"/>
        </w:rPr>
        <w:t xml:space="preserve">içi kişisel verilerinin korunması ve işlenmesine ilişkin politikaların uygulanması ve denetiminin ne şekilde yerine getirileceğine karar vermek ve bu çerçevede </w:t>
      </w: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içi görevlendirmede bulunmak ve koordinasyonu sağlamak, </w:t>
      </w:r>
    </w:p>
    <w:p w14:paraId="02F2B4DA" w14:textId="33D7E6CB"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KVKK ve ilgili mevzuata uyumun sağlanması için yapılması gereken hususları tespit etmek; uygulanmasını gözetmek ve koordinasyonunu sağlamak, </w:t>
      </w:r>
    </w:p>
    <w:p w14:paraId="7F00F513" w14:textId="1EC77D2D"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verilerin korunması ve işlenmesi konusunda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içinde ve işbirliği içerisinde olunan kurumlar nezdinde farkındalığı arttırmak, </w:t>
      </w:r>
    </w:p>
    <w:p w14:paraId="7F514AA8" w14:textId="469FB784" w:rsidR="00942B7B" w:rsidRPr="00C92464" w:rsidRDefault="00D1048C" w:rsidP="00DB1212">
      <w:pPr>
        <w:pStyle w:val="ListeParagraf"/>
        <w:numPr>
          <w:ilvl w:val="0"/>
          <w:numId w:val="18"/>
        </w:numPr>
        <w:ind w:left="709"/>
        <w:jc w:val="both"/>
        <w:rPr>
          <w:rFonts w:cstheme="minorHAnsi"/>
          <w:sz w:val="24"/>
          <w:szCs w:val="24"/>
        </w:rPr>
      </w:pPr>
      <w:r w:rsidRPr="00C92464">
        <w:rPr>
          <w:rFonts w:cstheme="minorHAnsi"/>
          <w:bCs/>
          <w:sz w:val="24"/>
          <w:szCs w:val="24"/>
        </w:rPr>
        <w:t>Şirket</w:t>
      </w:r>
      <w:r w:rsidR="00191E54" w:rsidRPr="00C92464">
        <w:rPr>
          <w:rFonts w:cstheme="minorHAnsi"/>
          <w:bCs/>
          <w:sz w:val="24"/>
          <w:szCs w:val="24"/>
        </w:rPr>
        <w:t>’in</w:t>
      </w:r>
      <w:r w:rsidR="008E0B59" w:rsidRPr="00C92464">
        <w:rPr>
          <w:rFonts w:cstheme="minorHAnsi"/>
          <w:sz w:val="24"/>
          <w:szCs w:val="24"/>
        </w:rPr>
        <w:t xml:space="preserve"> </w:t>
      </w:r>
      <w:r w:rsidR="00B4017A" w:rsidRPr="00C92464">
        <w:rPr>
          <w:rFonts w:cstheme="minorHAnsi"/>
          <w:sz w:val="24"/>
          <w:szCs w:val="24"/>
        </w:rPr>
        <w:t xml:space="preserve">kişisel veri işleme faaliyetlerinde oluşabilecek riskleri tespit ederek gerekli önlemlerin alınmasını sağlamak; iyileştirme önerilerini sunmak, </w:t>
      </w:r>
    </w:p>
    <w:p w14:paraId="51F4EFAE" w14:textId="05665568"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verilerin korunması ve politikaların uygulanması konusunda eğitimler tasarlamak ve icra edilmesini sağlamak, </w:t>
      </w:r>
    </w:p>
    <w:p w14:paraId="3F4E76F2" w14:textId="0D76064C"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 sahiplerinin başvurularını karara bağlamak, </w:t>
      </w:r>
    </w:p>
    <w:p w14:paraId="70F9B8F0" w14:textId="2F8B9242"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 sahiplerinin; </w:t>
      </w:r>
      <w:r w:rsidR="00D1048C" w:rsidRPr="00C92464">
        <w:rPr>
          <w:rFonts w:cstheme="minorHAnsi"/>
          <w:bCs/>
          <w:sz w:val="24"/>
          <w:szCs w:val="24"/>
        </w:rPr>
        <w:t>Şirket</w:t>
      </w:r>
      <w:r w:rsidR="00191E54" w:rsidRPr="00C92464">
        <w:rPr>
          <w:rFonts w:cstheme="minorHAnsi"/>
          <w:bCs/>
          <w:sz w:val="24"/>
          <w:szCs w:val="24"/>
        </w:rPr>
        <w:t>’in</w:t>
      </w:r>
      <w:r w:rsidR="008E0B59" w:rsidRPr="00C92464">
        <w:rPr>
          <w:rFonts w:cstheme="minorHAnsi"/>
          <w:sz w:val="24"/>
          <w:szCs w:val="24"/>
        </w:rPr>
        <w:t xml:space="preserve"> </w:t>
      </w:r>
      <w:r w:rsidRPr="00C92464">
        <w:rPr>
          <w:rFonts w:cstheme="minorHAnsi"/>
          <w:sz w:val="24"/>
          <w:szCs w:val="24"/>
        </w:rPr>
        <w:t xml:space="preserve">kişisel veri işleme faaliyetleri ve kanuni hakları konusunda bilgilenmelerini temin etmek üzere bilgilendirme ve eğitim faaliyetlerinin icrasını koordine etmek, </w:t>
      </w:r>
    </w:p>
    <w:p w14:paraId="19F77B63" w14:textId="66810B7D"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verilerin korunması ve işlenmesi ile ilgili temel politikalardaki değişiklikleri hazırlamak ve yürürlüğe koymak, </w:t>
      </w:r>
    </w:p>
    <w:p w14:paraId="6B1F9B5D" w14:textId="18E7A576" w:rsidR="00942B7B" w:rsidRPr="00C92464" w:rsidRDefault="00B4017A" w:rsidP="00DB1212">
      <w:pPr>
        <w:pStyle w:val="ListeParagraf"/>
        <w:numPr>
          <w:ilvl w:val="0"/>
          <w:numId w:val="18"/>
        </w:numPr>
        <w:ind w:left="709"/>
        <w:jc w:val="both"/>
        <w:rPr>
          <w:rFonts w:cstheme="minorHAnsi"/>
          <w:sz w:val="24"/>
          <w:szCs w:val="24"/>
        </w:rPr>
      </w:pPr>
      <w:r w:rsidRPr="00C92464">
        <w:rPr>
          <w:rFonts w:cstheme="minorHAnsi"/>
          <w:sz w:val="24"/>
          <w:szCs w:val="24"/>
        </w:rPr>
        <w:t xml:space="preserve">Kişisel verilerin korunması konusundaki gelişmeleri ve düzenlemeleri takip etmek; bu gelişmelere ve düzenlemelere uygun olarak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operasyonlarında yapılması gerekenler konusunda üst yönetime tavsiyelerde bulunmak, </w:t>
      </w:r>
    </w:p>
    <w:p w14:paraId="076DBBD7" w14:textId="7F482B5E" w:rsidR="00942B7B" w:rsidRPr="00C92464" w:rsidRDefault="00D1048C" w:rsidP="00DB1212">
      <w:pPr>
        <w:pStyle w:val="ListeParagraf"/>
        <w:numPr>
          <w:ilvl w:val="0"/>
          <w:numId w:val="18"/>
        </w:numPr>
        <w:ind w:left="709"/>
        <w:jc w:val="both"/>
        <w:rPr>
          <w:rFonts w:cstheme="minorHAnsi"/>
          <w:sz w:val="24"/>
          <w:szCs w:val="24"/>
        </w:rPr>
      </w:pPr>
      <w:r w:rsidRPr="00C92464">
        <w:rPr>
          <w:rFonts w:cstheme="minorHAnsi"/>
          <w:bCs/>
          <w:sz w:val="24"/>
          <w:szCs w:val="24"/>
        </w:rPr>
        <w:t>Şirket</w:t>
      </w:r>
      <w:r w:rsidR="00191E54" w:rsidRPr="00C92464">
        <w:rPr>
          <w:rFonts w:cstheme="minorHAnsi"/>
          <w:sz w:val="24"/>
          <w:szCs w:val="24"/>
        </w:rPr>
        <w:t xml:space="preserve"> </w:t>
      </w:r>
      <w:r w:rsidR="00B4017A" w:rsidRPr="00C92464">
        <w:rPr>
          <w:rFonts w:cstheme="minorHAnsi"/>
          <w:sz w:val="24"/>
          <w:szCs w:val="24"/>
        </w:rPr>
        <w:t xml:space="preserve">ve </w:t>
      </w:r>
      <w:r w:rsidR="00B53830" w:rsidRPr="00C92464">
        <w:rPr>
          <w:rFonts w:cstheme="minorHAnsi"/>
          <w:sz w:val="24"/>
          <w:szCs w:val="24"/>
        </w:rPr>
        <w:t xml:space="preserve">çalışanlar </w:t>
      </w:r>
      <w:r w:rsidR="00B4017A" w:rsidRPr="00C92464">
        <w:rPr>
          <w:rFonts w:cstheme="minorHAnsi"/>
          <w:sz w:val="24"/>
          <w:szCs w:val="24"/>
        </w:rPr>
        <w:t xml:space="preserve">ile olan ilişkileri yönetmek, </w:t>
      </w:r>
    </w:p>
    <w:p w14:paraId="015F8562" w14:textId="58B16366" w:rsidR="00942B7B" w:rsidRPr="00C92464" w:rsidRDefault="00D1048C" w:rsidP="00DB1212">
      <w:pPr>
        <w:pStyle w:val="ListeParagraf"/>
        <w:numPr>
          <w:ilvl w:val="0"/>
          <w:numId w:val="18"/>
        </w:numPr>
        <w:ind w:left="709"/>
        <w:jc w:val="both"/>
        <w:rPr>
          <w:rFonts w:cstheme="minorHAnsi"/>
          <w:sz w:val="24"/>
          <w:szCs w:val="24"/>
        </w:rPr>
      </w:pPr>
      <w:r w:rsidRPr="00C92464">
        <w:rPr>
          <w:rFonts w:cstheme="minorHAnsi"/>
          <w:bCs/>
          <w:sz w:val="24"/>
          <w:szCs w:val="24"/>
        </w:rPr>
        <w:t>Şirket</w:t>
      </w:r>
      <w:r w:rsidR="00B53830" w:rsidRPr="00C92464">
        <w:rPr>
          <w:rFonts w:cstheme="minorHAnsi"/>
          <w:sz w:val="24"/>
          <w:szCs w:val="24"/>
        </w:rPr>
        <w:t xml:space="preserve">in </w:t>
      </w:r>
      <w:r w:rsidR="00B4017A" w:rsidRPr="00C92464">
        <w:rPr>
          <w:rFonts w:cstheme="minorHAnsi"/>
          <w:sz w:val="24"/>
          <w:szCs w:val="24"/>
        </w:rPr>
        <w:t xml:space="preserve">kişisel verilerin korunması konusunda vereceği diğer görevleri icra etmek. </w:t>
      </w:r>
    </w:p>
    <w:p w14:paraId="5A6F0338" w14:textId="111103FE" w:rsidR="00942B7B" w:rsidRPr="00C92464" w:rsidRDefault="00B53830" w:rsidP="00DB1212">
      <w:pPr>
        <w:pStyle w:val="ListeParagraf"/>
        <w:numPr>
          <w:ilvl w:val="0"/>
          <w:numId w:val="18"/>
        </w:numPr>
        <w:ind w:left="709"/>
        <w:jc w:val="both"/>
        <w:rPr>
          <w:rFonts w:cstheme="minorHAnsi"/>
          <w:sz w:val="24"/>
          <w:szCs w:val="24"/>
        </w:rPr>
      </w:pPr>
      <w:r w:rsidRPr="00C92464">
        <w:rPr>
          <w:rFonts w:cstheme="minorHAnsi"/>
          <w:bCs/>
          <w:sz w:val="24"/>
          <w:szCs w:val="24"/>
        </w:rPr>
        <w:t>Şirkete</w:t>
      </w:r>
      <w:r w:rsidR="00B4017A" w:rsidRPr="00C92464">
        <w:rPr>
          <w:rFonts w:cstheme="minorHAnsi"/>
          <w:sz w:val="24"/>
          <w:szCs w:val="24"/>
        </w:rPr>
        <w:t xml:space="preserve">, KVKK’ya uyum konusunda düzenli raporlama yapmak. </w:t>
      </w:r>
    </w:p>
    <w:p w14:paraId="4FA717FB" w14:textId="256253CB" w:rsidR="00942B7B" w:rsidRPr="00C92464" w:rsidRDefault="00B4017A" w:rsidP="008A04AE">
      <w:pPr>
        <w:pStyle w:val="Balk1"/>
        <w:rPr>
          <w:rFonts w:asciiTheme="minorHAnsi" w:hAnsiTheme="minorHAnsi" w:cstheme="minorHAnsi"/>
          <w:b/>
          <w:sz w:val="28"/>
        </w:rPr>
      </w:pPr>
      <w:bookmarkStart w:id="13" w:name="_Toc110501515"/>
      <w:r w:rsidRPr="00C92464">
        <w:rPr>
          <w:rFonts w:asciiTheme="minorHAnsi" w:hAnsiTheme="minorHAnsi" w:cstheme="minorHAnsi"/>
          <w:b/>
          <w:sz w:val="28"/>
        </w:rPr>
        <w:t xml:space="preserve">7. Kişisel Verilerin Güvenliğinin </w:t>
      </w:r>
      <w:r w:rsidR="00FB7CCA" w:rsidRPr="00C92464">
        <w:rPr>
          <w:rFonts w:asciiTheme="minorHAnsi" w:hAnsiTheme="minorHAnsi" w:cstheme="minorHAnsi"/>
          <w:b/>
          <w:sz w:val="28"/>
        </w:rPr>
        <w:t>ve</w:t>
      </w:r>
      <w:r w:rsidRPr="00C92464">
        <w:rPr>
          <w:rFonts w:asciiTheme="minorHAnsi" w:hAnsiTheme="minorHAnsi" w:cstheme="minorHAnsi"/>
          <w:b/>
          <w:sz w:val="28"/>
        </w:rPr>
        <w:t xml:space="preserve"> Gizliliğinin Sağlanması</w:t>
      </w:r>
      <w:bookmarkEnd w:id="13"/>
      <w:r w:rsidRPr="00C92464">
        <w:rPr>
          <w:rFonts w:asciiTheme="minorHAnsi" w:hAnsiTheme="minorHAnsi" w:cstheme="minorHAnsi"/>
          <w:b/>
          <w:sz w:val="28"/>
        </w:rPr>
        <w:t xml:space="preserve"> </w:t>
      </w:r>
    </w:p>
    <w:p w14:paraId="0CD0D878" w14:textId="774B7C2B" w:rsidR="00942B7B" w:rsidRPr="00C92464" w:rsidRDefault="00D1048C" w:rsidP="009F4BC2">
      <w:pPr>
        <w:ind w:left="360"/>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kişisel verilerin hukuka aykırı olarak açıklanmasını, aktarılmasını, bunlara hukuka aykırı olarak erişimini veya başka şekillerde meydana gelebilecek güvenlik eksikliklerini önlemek için, imkanlar dahilinde, korunacak verinin niteliğine göre gerekli her türlü tedbir alınmaktadır. </w:t>
      </w:r>
    </w:p>
    <w:p w14:paraId="6E27469A" w14:textId="014AFC46" w:rsidR="00942B7B" w:rsidRPr="00C92464" w:rsidRDefault="00B4017A" w:rsidP="009F4BC2">
      <w:pPr>
        <w:ind w:left="360"/>
        <w:jc w:val="both"/>
        <w:rPr>
          <w:rFonts w:cstheme="minorHAnsi"/>
          <w:sz w:val="24"/>
          <w:szCs w:val="24"/>
        </w:rPr>
      </w:pPr>
      <w:r w:rsidRPr="00C92464">
        <w:rPr>
          <w:rFonts w:cstheme="minorHAnsi"/>
          <w:sz w:val="24"/>
          <w:szCs w:val="24"/>
        </w:rPr>
        <w:t xml:space="preserve">Bu kapsamda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gerekli her türlü (i) idari ve (ii) teknik tedbirler alınmakta, (iii)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bünyesinde denetim sistemi kurulmakta ve (iv) kişisel verilerin kanuni olmayan yollarla ifşası durumunda KVKK’da öngörülen tedbirlere uygun olarak hareket edilmektedir. </w:t>
      </w:r>
    </w:p>
    <w:p w14:paraId="03656EB3" w14:textId="490F31CA" w:rsidR="00942B7B" w:rsidRPr="00C92464" w:rsidRDefault="00B4017A" w:rsidP="006F499A">
      <w:pPr>
        <w:pStyle w:val="ListeParagraf"/>
        <w:numPr>
          <w:ilvl w:val="0"/>
          <w:numId w:val="6"/>
        </w:numPr>
        <w:jc w:val="both"/>
        <w:rPr>
          <w:rFonts w:cstheme="minorHAnsi"/>
          <w:sz w:val="24"/>
          <w:szCs w:val="24"/>
        </w:rPr>
      </w:pPr>
      <w:r w:rsidRPr="00C92464">
        <w:rPr>
          <w:rFonts w:cstheme="minorHAnsi"/>
          <w:b/>
          <w:bCs/>
          <w:sz w:val="24"/>
          <w:szCs w:val="24"/>
        </w:rPr>
        <w:t xml:space="preserve">Kişisel Verilerin Hukuka Uygun İşlenmesini Sağlamak ve Kişisel Verilere Hukuka Aykırı Erişilmesini Önlemek için </w:t>
      </w:r>
      <w:r w:rsidR="00D1048C" w:rsidRPr="00C92464">
        <w:rPr>
          <w:rFonts w:cstheme="minorHAnsi"/>
          <w:b/>
          <w:sz w:val="24"/>
          <w:szCs w:val="24"/>
        </w:rPr>
        <w:t>Şirket</w:t>
      </w:r>
      <w:r w:rsidR="0054645F" w:rsidRPr="00C92464">
        <w:rPr>
          <w:rFonts w:cstheme="minorHAnsi"/>
          <w:b/>
          <w:bCs/>
          <w:sz w:val="24"/>
          <w:szCs w:val="24"/>
        </w:rPr>
        <w:t xml:space="preserve"> </w:t>
      </w:r>
      <w:r w:rsidRPr="00C92464">
        <w:rPr>
          <w:rFonts w:cstheme="minorHAnsi"/>
          <w:b/>
          <w:bCs/>
          <w:sz w:val="24"/>
          <w:szCs w:val="24"/>
        </w:rPr>
        <w:t>Tarafından Alınan İdari Tedbirler</w:t>
      </w:r>
      <w:r w:rsidRPr="00C92464">
        <w:rPr>
          <w:rFonts w:cstheme="minorHAnsi"/>
          <w:sz w:val="24"/>
          <w:szCs w:val="24"/>
        </w:rPr>
        <w:t xml:space="preserve"> </w:t>
      </w:r>
    </w:p>
    <w:p w14:paraId="02F20578" w14:textId="102F6C02" w:rsidR="00942B7B" w:rsidRPr="00C92464" w:rsidRDefault="00D1048C" w:rsidP="00DB1212">
      <w:pPr>
        <w:pStyle w:val="ListeParagraf"/>
        <w:numPr>
          <w:ilvl w:val="0"/>
          <w:numId w:val="11"/>
        </w:numPr>
        <w:jc w:val="both"/>
        <w:rPr>
          <w:rFonts w:cstheme="minorHAnsi"/>
          <w:sz w:val="24"/>
          <w:szCs w:val="24"/>
        </w:rPr>
      </w:pPr>
      <w:r w:rsidRPr="00C92464">
        <w:rPr>
          <w:rFonts w:cstheme="minorHAnsi"/>
          <w:bCs/>
          <w:sz w:val="24"/>
          <w:szCs w:val="24"/>
        </w:rPr>
        <w:t>Şirket</w:t>
      </w:r>
      <w:r w:rsidR="00B4017A" w:rsidRPr="00C92464">
        <w:rPr>
          <w:rFonts w:cstheme="minorHAnsi"/>
          <w:sz w:val="24"/>
          <w:szCs w:val="24"/>
        </w:rPr>
        <w:t xml:space="preserve">, kişisel verilerin korunması hukukuna ilişkin olarak çalışanlarını eğitmekte ve bilinçlendirilmelerini sağlamaktadır. </w:t>
      </w:r>
    </w:p>
    <w:p w14:paraId="3B4ACB33" w14:textId="29344F5F" w:rsidR="00942B7B" w:rsidRPr="00C92464" w:rsidRDefault="00B4017A" w:rsidP="00DB1212">
      <w:pPr>
        <w:pStyle w:val="ListeParagraf"/>
        <w:numPr>
          <w:ilvl w:val="0"/>
          <w:numId w:val="11"/>
        </w:numPr>
        <w:jc w:val="both"/>
        <w:rPr>
          <w:rFonts w:cstheme="minorHAnsi"/>
          <w:sz w:val="24"/>
          <w:szCs w:val="24"/>
        </w:rPr>
      </w:pPr>
      <w:r w:rsidRPr="00C92464">
        <w:rPr>
          <w:rFonts w:cstheme="minorHAnsi"/>
          <w:sz w:val="24"/>
          <w:szCs w:val="24"/>
        </w:rPr>
        <w:t xml:space="preserve">Kişisel verilerin aktarıma konu olduğu durumlarda, </w:t>
      </w:r>
      <w:r w:rsidR="00D1048C" w:rsidRPr="00C92464">
        <w:rPr>
          <w:rFonts w:cstheme="minorHAnsi"/>
          <w:bCs/>
          <w:sz w:val="24"/>
          <w:szCs w:val="24"/>
        </w:rPr>
        <w:t>Şirket</w:t>
      </w:r>
      <w:r w:rsidR="008E0B59" w:rsidRPr="00C92464">
        <w:rPr>
          <w:rFonts w:cstheme="minorHAnsi"/>
          <w:sz w:val="24"/>
          <w:szCs w:val="24"/>
        </w:rPr>
        <w:t xml:space="preserve"> </w:t>
      </w:r>
      <w:r w:rsidRPr="00C92464">
        <w:rPr>
          <w:rFonts w:cstheme="minorHAnsi"/>
          <w:sz w:val="24"/>
          <w:szCs w:val="24"/>
        </w:rPr>
        <w:t xml:space="preserve">tarafından kişisel verilerin aktarıldığı kişiler ile akdedilmiş olan sözleşmelere, kişisel verilerin aktarıldığı tarafın veri güvenliğini sağlamaya yönelik yükümlülükleri yerine getireceğine ilişkin kayıtlar eklenmesi temin edilir. </w:t>
      </w:r>
    </w:p>
    <w:p w14:paraId="3355594D" w14:textId="1E4CD4AD" w:rsidR="00942B7B" w:rsidRPr="00C92464" w:rsidRDefault="00D1048C" w:rsidP="00DB1212">
      <w:pPr>
        <w:pStyle w:val="ListeParagraf"/>
        <w:numPr>
          <w:ilvl w:val="0"/>
          <w:numId w:val="11"/>
        </w:numPr>
        <w:jc w:val="both"/>
        <w:rPr>
          <w:rFonts w:cstheme="minorHAnsi"/>
          <w:sz w:val="24"/>
          <w:szCs w:val="24"/>
        </w:rPr>
      </w:pPr>
      <w:r w:rsidRPr="00C92464">
        <w:rPr>
          <w:rFonts w:cstheme="minorHAnsi"/>
          <w:bCs/>
          <w:sz w:val="24"/>
          <w:szCs w:val="24"/>
        </w:rPr>
        <w:lastRenderedPageBreak/>
        <w:t>Şirket</w:t>
      </w:r>
      <w:r w:rsidR="008E0B59" w:rsidRPr="00C92464">
        <w:rPr>
          <w:rFonts w:cstheme="minorHAnsi"/>
          <w:sz w:val="24"/>
          <w:szCs w:val="24"/>
        </w:rPr>
        <w:t xml:space="preserve"> </w:t>
      </w:r>
      <w:r w:rsidR="00B4017A" w:rsidRPr="00C92464">
        <w:rPr>
          <w:rFonts w:cstheme="minorHAnsi"/>
          <w:sz w:val="24"/>
          <w:szCs w:val="24"/>
        </w:rPr>
        <w:t xml:space="preserve">tarafından yürütülen kişisel veri işleme faaliyetleri detaylı olarak incelenmekte ve periyodik olarak gözden geçirilerek gerektiğinde güncellenmektedir. Bu kapsamda, KVKK’da öngörülen kişisel veri işleme şartlarına uygunluğun sağlanması için atılması gereken adımlar tespit edilir. </w:t>
      </w:r>
    </w:p>
    <w:p w14:paraId="4735CEF8" w14:textId="1532C2ED" w:rsidR="00942B7B" w:rsidRPr="00C92464" w:rsidRDefault="00D1048C" w:rsidP="00DB1212">
      <w:pPr>
        <w:pStyle w:val="ListeParagraf"/>
        <w:numPr>
          <w:ilvl w:val="0"/>
          <w:numId w:val="11"/>
        </w:numPr>
        <w:jc w:val="both"/>
        <w:rPr>
          <w:rFonts w:cstheme="minorHAnsi"/>
          <w:sz w:val="24"/>
          <w:szCs w:val="24"/>
        </w:rPr>
      </w:pPr>
      <w:r w:rsidRPr="00C92464">
        <w:rPr>
          <w:rFonts w:cstheme="minorHAnsi"/>
          <w:bCs/>
          <w:sz w:val="24"/>
          <w:szCs w:val="24"/>
        </w:rPr>
        <w:t>Şirket</w:t>
      </w:r>
      <w:r w:rsidR="00B4017A" w:rsidRPr="00C92464">
        <w:rPr>
          <w:rFonts w:cstheme="minorHAnsi"/>
          <w:sz w:val="24"/>
          <w:szCs w:val="24"/>
        </w:rPr>
        <w:t>, KVKK’na uyumun sağlanması için yerine getirilmesi gereken uygulamaları tespit ederek, bu uygulamaları iç politikalar ile düzenler ve periyodik olarak gözden geçirerek gerektiğinde günce</w:t>
      </w:r>
      <w:r w:rsidR="002F0290" w:rsidRPr="00C92464">
        <w:rPr>
          <w:rFonts w:cstheme="minorHAnsi"/>
          <w:sz w:val="24"/>
          <w:szCs w:val="24"/>
        </w:rPr>
        <w:t>ller.</w:t>
      </w:r>
    </w:p>
    <w:p w14:paraId="3F3EDF2F" w14:textId="1C71A00D" w:rsidR="00942B7B" w:rsidRPr="00C92464" w:rsidRDefault="00B4017A" w:rsidP="00942B7B">
      <w:pPr>
        <w:pStyle w:val="ListeParagraf"/>
        <w:numPr>
          <w:ilvl w:val="0"/>
          <w:numId w:val="6"/>
        </w:numPr>
        <w:jc w:val="both"/>
        <w:rPr>
          <w:rFonts w:cstheme="minorHAnsi"/>
          <w:sz w:val="24"/>
          <w:szCs w:val="24"/>
        </w:rPr>
      </w:pPr>
      <w:r w:rsidRPr="00C92464">
        <w:rPr>
          <w:rFonts w:cstheme="minorHAnsi"/>
          <w:b/>
          <w:bCs/>
          <w:sz w:val="24"/>
          <w:szCs w:val="24"/>
        </w:rPr>
        <w:t xml:space="preserve">Kişisel Verilerin Hukuka Uygun İşlenmesini Sağlamak ve Kişisel Verilere Hukuka Aykırı Erişilmesini Önlemek için </w:t>
      </w:r>
      <w:r w:rsidR="00D1048C" w:rsidRPr="00C92464">
        <w:rPr>
          <w:rFonts w:cstheme="minorHAnsi"/>
          <w:b/>
          <w:sz w:val="24"/>
          <w:szCs w:val="24"/>
        </w:rPr>
        <w:t>Şirket</w:t>
      </w:r>
      <w:r w:rsidR="0054645F" w:rsidRPr="00C92464">
        <w:rPr>
          <w:rFonts w:cstheme="minorHAnsi"/>
          <w:b/>
          <w:bCs/>
          <w:sz w:val="24"/>
          <w:szCs w:val="24"/>
        </w:rPr>
        <w:t xml:space="preserve"> </w:t>
      </w:r>
      <w:r w:rsidRPr="00C92464">
        <w:rPr>
          <w:rFonts w:cstheme="minorHAnsi"/>
          <w:b/>
          <w:bCs/>
          <w:sz w:val="24"/>
          <w:szCs w:val="24"/>
        </w:rPr>
        <w:t>Tarafından Alınan Teknik Tedbirler</w:t>
      </w:r>
      <w:r w:rsidRPr="00C92464">
        <w:rPr>
          <w:rFonts w:cstheme="minorHAnsi"/>
          <w:sz w:val="24"/>
          <w:szCs w:val="24"/>
        </w:rPr>
        <w:t xml:space="preserve"> </w:t>
      </w:r>
    </w:p>
    <w:p w14:paraId="64099FFE" w14:textId="32107B60" w:rsidR="002F0290" w:rsidRPr="00C92464" w:rsidRDefault="00D1048C" w:rsidP="00DB1212">
      <w:pPr>
        <w:pStyle w:val="ListeParagraf"/>
        <w:numPr>
          <w:ilvl w:val="0"/>
          <w:numId w:val="13"/>
        </w:numPr>
        <w:ind w:left="709"/>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tarafından kişisel verilerin korunmasına ilişkin olarak, teknolojinin imkân verdiği ölçüde ve makul teknik önlemler alınır ve alınan önlemler gelişmelere paralel olarak güncellenir ve iyileştirilir. </w:t>
      </w:r>
    </w:p>
    <w:p w14:paraId="52374377" w14:textId="2A4E5561" w:rsidR="002F0290" w:rsidRPr="00C92464" w:rsidRDefault="00B4017A" w:rsidP="00DB1212">
      <w:pPr>
        <w:pStyle w:val="ListeParagraf"/>
        <w:numPr>
          <w:ilvl w:val="0"/>
          <w:numId w:val="13"/>
        </w:numPr>
        <w:ind w:left="709"/>
        <w:jc w:val="both"/>
        <w:rPr>
          <w:rFonts w:cstheme="minorHAnsi"/>
          <w:sz w:val="24"/>
          <w:szCs w:val="24"/>
        </w:rPr>
      </w:pPr>
      <w:r w:rsidRPr="00C92464">
        <w:rPr>
          <w:rFonts w:cstheme="minorHAnsi"/>
          <w:sz w:val="24"/>
          <w:szCs w:val="24"/>
        </w:rPr>
        <w:t xml:space="preserve">Teknik konularda, gerektiği durumda uzman personel istihdam edilir veya uzman danışmanlardan destek alınır. </w:t>
      </w:r>
    </w:p>
    <w:p w14:paraId="0C75FF0B" w14:textId="709BD17A" w:rsidR="002F0290" w:rsidRPr="00C92464" w:rsidRDefault="00B4017A" w:rsidP="00DB1212">
      <w:pPr>
        <w:pStyle w:val="ListeParagraf"/>
        <w:numPr>
          <w:ilvl w:val="0"/>
          <w:numId w:val="13"/>
        </w:numPr>
        <w:ind w:left="709"/>
        <w:jc w:val="both"/>
        <w:rPr>
          <w:rFonts w:cstheme="minorHAnsi"/>
          <w:sz w:val="24"/>
          <w:szCs w:val="24"/>
        </w:rPr>
      </w:pPr>
      <w:r w:rsidRPr="00C92464">
        <w:rPr>
          <w:rFonts w:cstheme="minorHAnsi"/>
          <w:sz w:val="24"/>
          <w:szCs w:val="24"/>
        </w:rPr>
        <w:t xml:space="preserve">Alınan önlemlerin uygulanmasına yönelik düzenli aralıklarla denetim yapılır. </w:t>
      </w:r>
    </w:p>
    <w:p w14:paraId="5B34A4C2" w14:textId="438F8427" w:rsidR="002F0290" w:rsidRPr="00C92464" w:rsidRDefault="00B4017A" w:rsidP="00DB1212">
      <w:pPr>
        <w:pStyle w:val="ListeParagraf"/>
        <w:numPr>
          <w:ilvl w:val="0"/>
          <w:numId w:val="13"/>
        </w:numPr>
        <w:ind w:left="709"/>
        <w:jc w:val="both"/>
        <w:rPr>
          <w:rFonts w:cstheme="minorHAnsi"/>
          <w:sz w:val="24"/>
          <w:szCs w:val="24"/>
        </w:rPr>
      </w:pPr>
      <w:r w:rsidRPr="00C92464">
        <w:rPr>
          <w:rFonts w:cstheme="minorHAnsi"/>
          <w:sz w:val="24"/>
          <w:szCs w:val="24"/>
        </w:rPr>
        <w:t xml:space="preserve">Güvenliği temin edecek yazılım ve sistemler kurulur. </w:t>
      </w:r>
    </w:p>
    <w:p w14:paraId="36AFB75C" w14:textId="0E1129EC" w:rsidR="00152474" w:rsidRPr="00C92464" w:rsidRDefault="00D1048C" w:rsidP="00DB1212">
      <w:pPr>
        <w:pStyle w:val="ListeParagraf"/>
        <w:numPr>
          <w:ilvl w:val="0"/>
          <w:numId w:val="13"/>
        </w:numPr>
        <w:ind w:left="709"/>
        <w:jc w:val="both"/>
        <w:rPr>
          <w:rFonts w:cstheme="minorHAnsi"/>
          <w:sz w:val="24"/>
          <w:szCs w:val="24"/>
        </w:rPr>
      </w:pPr>
      <w:r w:rsidRPr="00C92464">
        <w:rPr>
          <w:rFonts w:cstheme="minorHAnsi"/>
          <w:bCs/>
          <w:sz w:val="24"/>
          <w:szCs w:val="24"/>
        </w:rPr>
        <w:t>Şirket</w:t>
      </w:r>
      <w:r w:rsidR="008E0B59" w:rsidRPr="00C92464">
        <w:rPr>
          <w:rFonts w:cstheme="minorHAnsi"/>
          <w:sz w:val="24"/>
          <w:szCs w:val="24"/>
        </w:rPr>
        <w:t xml:space="preserve"> </w:t>
      </w:r>
      <w:r w:rsidR="00B4017A" w:rsidRPr="00C92464">
        <w:rPr>
          <w:rFonts w:cstheme="minorHAnsi"/>
          <w:sz w:val="24"/>
          <w:szCs w:val="24"/>
        </w:rPr>
        <w:t xml:space="preserve">bünyesinde işlenmekte olan kişisel verilere erişim yetkisi, belirlenen işleme amacı doğrultusunda ilgili çalışanlar ile sınırlandırılır. </w:t>
      </w:r>
    </w:p>
    <w:p w14:paraId="09C7BAD3" w14:textId="77777777" w:rsidR="00D65CF7" w:rsidRPr="00C92464" w:rsidRDefault="00D65CF7" w:rsidP="002F0290">
      <w:pPr>
        <w:pStyle w:val="Default"/>
        <w:rPr>
          <w:rFonts w:asciiTheme="minorHAnsi" w:hAnsiTheme="minorHAnsi" w:cstheme="minorHAnsi"/>
        </w:rPr>
      </w:pPr>
    </w:p>
    <w:p w14:paraId="634EBB11" w14:textId="3B8F5AB6" w:rsidR="002F0290" w:rsidRPr="00C92464" w:rsidRDefault="002F0290" w:rsidP="002F0290">
      <w:pPr>
        <w:pStyle w:val="Default"/>
        <w:spacing w:line="360" w:lineRule="auto"/>
        <w:jc w:val="both"/>
        <w:rPr>
          <w:rFonts w:asciiTheme="minorHAnsi" w:hAnsiTheme="minorHAnsi" w:cstheme="minorHAnsi"/>
        </w:rPr>
      </w:pPr>
      <w:r w:rsidRPr="00C92464">
        <w:rPr>
          <w:rFonts w:asciiTheme="minorHAnsi" w:hAnsiTheme="minorHAnsi" w:cstheme="minorHAnsi"/>
          <w:b/>
          <w:bCs/>
        </w:rPr>
        <w:t xml:space="preserve">(3) </w:t>
      </w:r>
      <w:r w:rsidR="00D1048C" w:rsidRPr="00C92464">
        <w:rPr>
          <w:rFonts w:asciiTheme="minorHAnsi" w:hAnsiTheme="minorHAnsi" w:cstheme="minorHAnsi"/>
          <w:b/>
        </w:rPr>
        <w:t>Şirket</w:t>
      </w:r>
      <w:r w:rsidR="008E0B59" w:rsidRPr="00C92464">
        <w:rPr>
          <w:rFonts w:asciiTheme="minorHAnsi" w:hAnsiTheme="minorHAnsi" w:cstheme="minorHAnsi"/>
          <w:b/>
        </w:rPr>
        <w:t xml:space="preserve"> </w:t>
      </w:r>
      <w:r w:rsidRPr="00C92464">
        <w:rPr>
          <w:rFonts w:asciiTheme="minorHAnsi" w:hAnsiTheme="minorHAnsi" w:cstheme="minorHAnsi"/>
          <w:b/>
        </w:rPr>
        <w:t>T</w:t>
      </w:r>
      <w:r w:rsidRPr="00C92464">
        <w:rPr>
          <w:rFonts w:asciiTheme="minorHAnsi" w:hAnsiTheme="minorHAnsi" w:cstheme="minorHAnsi"/>
          <w:b/>
          <w:bCs/>
        </w:rPr>
        <w:t xml:space="preserve">arafından Kişisel Verilerin Korunmasına ilişkin Denetim Faaliyetleri Yürütülmesi </w:t>
      </w:r>
    </w:p>
    <w:p w14:paraId="5E6B7502" w14:textId="4988B3BA" w:rsidR="002F0290" w:rsidRPr="00C92464" w:rsidRDefault="00D1048C" w:rsidP="002F0290">
      <w:pPr>
        <w:pStyle w:val="Default"/>
        <w:spacing w:line="360" w:lineRule="auto"/>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2F0290" w:rsidRPr="00C92464">
        <w:rPr>
          <w:rFonts w:asciiTheme="minorHAnsi" w:hAnsiTheme="minorHAnsi" w:cstheme="minorHAnsi"/>
        </w:rPr>
        <w:t xml:space="preserve">tarafından, kişisel verilerin korunması ve güvenliğinin sağlanması kapsamında alınan teknik ve idari tedbirlerin işleyişi denetlenmekte ve işleyişin devamını sağlayacak uygulamalar yürütülmektedir. Bu kapsamda gerçekleştirilen denetim faaliyetlerinin sonuçları, </w:t>
      </w:r>
      <w:r w:rsidRPr="00C92464">
        <w:rPr>
          <w:rFonts w:asciiTheme="minorHAnsi" w:hAnsiTheme="minorHAnsi" w:cstheme="minorHAnsi"/>
          <w:bCs/>
        </w:rPr>
        <w:t>Şirket</w:t>
      </w:r>
      <w:r w:rsidR="008E0B59" w:rsidRPr="00C92464">
        <w:rPr>
          <w:rFonts w:asciiTheme="minorHAnsi" w:hAnsiTheme="minorHAnsi" w:cstheme="minorHAnsi"/>
        </w:rPr>
        <w:t xml:space="preserve"> </w:t>
      </w:r>
      <w:r w:rsidR="002F0290" w:rsidRPr="00C92464">
        <w:rPr>
          <w:rFonts w:asciiTheme="minorHAnsi" w:hAnsiTheme="minorHAnsi" w:cstheme="minorHAnsi"/>
        </w:rPr>
        <w:t>bünyesinde raporlanmaktadır. Denetim sonuçları doğrultusunda verilerin korunmasına ilişkin alınan tedbirlerinin geliştirilmesini ve iyileştirilmesini s</w:t>
      </w:r>
      <w:r w:rsidR="005D231C" w:rsidRPr="00C92464">
        <w:rPr>
          <w:rFonts w:asciiTheme="minorHAnsi" w:hAnsiTheme="minorHAnsi" w:cstheme="minorHAnsi"/>
        </w:rPr>
        <w:t>ağlayacak faaliyetler yürütülür.</w:t>
      </w:r>
    </w:p>
    <w:p w14:paraId="29014CEF" w14:textId="77777777" w:rsidR="005D231C" w:rsidRPr="00C92464" w:rsidRDefault="005D231C" w:rsidP="002F0290">
      <w:pPr>
        <w:pStyle w:val="Default"/>
        <w:spacing w:line="360" w:lineRule="auto"/>
        <w:jc w:val="both"/>
        <w:rPr>
          <w:rFonts w:asciiTheme="minorHAnsi" w:hAnsiTheme="minorHAnsi" w:cstheme="minorHAnsi"/>
        </w:rPr>
      </w:pPr>
    </w:p>
    <w:p w14:paraId="274CE054" w14:textId="512EF8BA" w:rsidR="002F0290" w:rsidRPr="00C92464" w:rsidRDefault="002F0290" w:rsidP="002F0290">
      <w:pPr>
        <w:pStyle w:val="Default"/>
        <w:spacing w:line="360" w:lineRule="auto"/>
        <w:jc w:val="both"/>
        <w:rPr>
          <w:rFonts w:asciiTheme="minorHAnsi" w:hAnsiTheme="minorHAnsi" w:cstheme="minorHAnsi"/>
        </w:rPr>
      </w:pPr>
      <w:r w:rsidRPr="00C92464">
        <w:rPr>
          <w:rFonts w:asciiTheme="minorHAnsi" w:hAnsiTheme="minorHAnsi" w:cstheme="minorHAnsi"/>
          <w:b/>
          <w:bCs/>
        </w:rPr>
        <w:t xml:space="preserve">(4) Kişisel Verilerin Kanuni Olmayan Yollarla İfşası Durumunda Alınacak Tedbirler </w:t>
      </w:r>
    </w:p>
    <w:p w14:paraId="10DFC84A" w14:textId="11107E84" w:rsidR="002F0290" w:rsidRPr="00C92464" w:rsidRDefault="00D1048C" w:rsidP="002F0290">
      <w:pPr>
        <w:pStyle w:val="Default"/>
        <w:spacing w:line="360" w:lineRule="auto"/>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2F0290" w:rsidRPr="00C92464">
        <w:rPr>
          <w:rFonts w:asciiTheme="minorHAnsi" w:hAnsiTheme="minorHAnsi" w:cstheme="minorHAnsi"/>
        </w:rPr>
        <w:t xml:space="preserve">tarafından yürütülen kişisel veri işleme faaliyeti kapsamında, kişisel verilerin hukuka aykırı olarak yetkisiz kimseler tarafından elde edildiğinin tespit edildiği durumlarda, vakit kaybedilmeksizin durum </w:t>
      </w:r>
      <w:r w:rsidR="00AC49E6" w:rsidRPr="00C92464">
        <w:rPr>
          <w:rFonts w:asciiTheme="minorHAnsi" w:hAnsiTheme="minorHAnsi" w:cstheme="minorHAnsi"/>
        </w:rPr>
        <w:t>ilgili yerlere</w:t>
      </w:r>
      <w:r w:rsidR="002F0290" w:rsidRPr="00C92464">
        <w:rPr>
          <w:rFonts w:asciiTheme="minorHAnsi" w:hAnsiTheme="minorHAnsi" w:cstheme="minorHAnsi"/>
        </w:rPr>
        <w:t xml:space="preserve"> ve ilgili veri sahiplerine bildirilecektir. </w:t>
      </w:r>
    </w:p>
    <w:p w14:paraId="5EBCB9D4" w14:textId="533C3DFF" w:rsidR="002F0290" w:rsidRPr="00C92464" w:rsidRDefault="002F0290" w:rsidP="008A04AE">
      <w:pPr>
        <w:pStyle w:val="Balk1"/>
        <w:rPr>
          <w:rFonts w:asciiTheme="minorHAnsi" w:hAnsiTheme="minorHAnsi" w:cstheme="minorHAnsi"/>
          <w:b/>
          <w:sz w:val="28"/>
        </w:rPr>
      </w:pPr>
      <w:bookmarkStart w:id="14" w:name="_Toc110501516"/>
      <w:r w:rsidRPr="00C92464">
        <w:rPr>
          <w:rFonts w:asciiTheme="minorHAnsi" w:hAnsiTheme="minorHAnsi" w:cstheme="minorHAnsi"/>
          <w:b/>
          <w:sz w:val="28"/>
        </w:rPr>
        <w:t xml:space="preserve">8. Kişisel Verilerin İşlenme Amaçları </w:t>
      </w:r>
      <w:r w:rsidR="003E4749" w:rsidRPr="00C92464">
        <w:rPr>
          <w:rFonts w:asciiTheme="minorHAnsi" w:hAnsiTheme="minorHAnsi" w:cstheme="minorHAnsi"/>
          <w:b/>
          <w:sz w:val="28"/>
        </w:rPr>
        <w:t>v</w:t>
      </w:r>
      <w:r w:rsidRPr="00C92464">
        <w:rPr>
          <w:rFonts w:asciiTheme="minorHAnsi" w:hAnsiTheme="minorHAnsi" w:cstheme="minorHAnsi"/>
          <w:b/>
          <w:sz w:val="28"/>
        </w:rPr>
        <w:t xml:space="preserve">e Veri İşleme Faaliyetine Konu Olan Kişisel Veri </w:t>
      </w:r>
      <w:r w:rsidR="003E4749" w:rsidRPr="00C92464">
        <w:rPr>
          <w:rFonts w:asciiTheme="minorHAnsi" w:hAnsiTheme="minorHAnsi" w:cstheme="minorHAnsi"/>
          <w:b/>
          <w:sz w:val="28"/>
        </w:rPr>
        <w:t>Grupları</w:t>
      </w:r>
      <w:bookmarkEnd w:id="14"/>
    </w:p>
    <w:p w14:paraId="2EF09C86" w14:textId="77777777" w:rsidR="002F0290" w:rsidRPr="00C92464" w:rsidRDefault="002F0290" w:rsidP="00AA6602">
      <w:pPr>
        <w:pStyle w:val="Balk2"/>
        <w:rPr>
          <w:rFonts w:asciiTheme="minorHAnsi" w:hAnsiTheme="minorHAnsi" w:cstheme="minorHAnsi"/>
          <w:b/>
        </w:rPr>
      </w:pPr>
      <w:bookmarkStart w:id="15" w:name="_Toc110501517"/>
      <w:r w:rsidRPr="00C92464">
        <w:rPr>
          <w:rFonts w:asciiTheme="minorHAnsi" w:hAnsiTheme="minorHAnsi" w:cstheme="minorHAnsi"/>
          <w:b/>
        </w:rPr>
        <w:t>8.1. Kişisel Veri Kategorileri</w:t>
      </w:r>
      <w:bookmarkEnd w:id="15"/>
      <w:r w:rsidRPr="00C92464">
        <w:rPr>
          <w:rFonts w:asciiTheme="minorHAnsi" w:hAnsiTheme="minorHAnsi" w:cstheme="minorHAnsi"/>
          <w:b/>
        </w:rPr>
        <w:t xml:space="preserve"> </w:t>
      </w:r>
    </w:p>
    <w:p w14:paraId="55F25BE9" w14:textId="6EE33790" w:rsidR="002F0290" w:rsidRPr="00C92464" w:rsidRDefault="00D1048C" w:rsidP="002F0290">
      <w:pPr>
        <w:pStyle w:val="Default"/>
        <w:spacing w:line="360" w:lineRule="auto"/>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2F0290" w:rsidRPr="00C92464">
        <w:rPr>
          <w:rFonts w:asciiTheme="minorHAnsi" w:hAnsiTheme="minorHAnsi" w:cstheme="minorHAnsi"/>
        </w:rPr>
        <w:t>tarafından, aşağıda belirtilen gruplardaki kişisel veriler kısmen veya tamamen otomatik şekilde veya veri kayıt sisteminin bir parçası olarak otomatik olmayan şekilde işlenmektedir.</w:t>
      </w:r>
    </w:p>
    <w:p w14:paraId="760640A0" w14:textId="1A5C1666" w:rsidR="002F0290" w:rsidRPr="00C92464" w:rsidRDefault="002F0290" w:rsidP="002F0290">
      <w:pPr>
        <w:pStyle w:val="Default"/>
        <w:spacing w:line="360" w:lineRule="auto"/>
        <w:jc w:val="both"/>
        <w:rPr>
          <w:rFonts w:asciiTheme="minorHAnsi" w:hAnsiTheme="minorHAnsi" w:cstheme="minorHAnsi"/>
        </w:rPr>
      </w:pPr>
    </w:p>
    <w:p w14:paraId="59D40206" w14:textId="355E7825" w:rsidR="00A174DE" w:rsidRPr="00C92464" w:rsidRDefault="00A174DE" w:rsidP="002F0290">
      <w:pPr>
        <w:pStyle w:val="Default"/>
        <w:spacing w:line="360" w:lineRule="auto"/>
        <w:jc w:val="both"/>
        <w:rPr>
          <w:rFonts w:asciiTheme="minorHAnsi" w:hAnsiTheme="minorHAnsi" w:cstheme="minorHAnsi"/>
        </w:rPr>
      </w:pPr>
    </w:p>
    <w:p w14:paraId="043406BA" w14:textId="77777777" w:rsidR="00A174DE" w:rsidRPr="00C92464" w:rsidRDefault="00A174DE" w:rsidP="002F0290">
      <w:pPr>
        <w:pStyle w:val="Default"/>
        <w:spacing w:line="360" w:lineRule="auto"/>
        <w:jc w:val="both"/>
        <w:rPr>
          <w:rFonts w:asciiTheme="minorHAnsi" w:hAnsiTheme="minorHAnsi"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8"/>
        <w:gridCol w:w="7303"/>
      </w:tblGrid>
      <w:tr w:rsidR="0038442E" w:rsidRPr="00C92464" w14:paraId="2D2E3DD0" w14:textId="120327A0" w:rsidTr="00A174DE">
        <w:trPr>
          <w:trHeight w:val="699"/>
        </w:trPr>
        <w:tc>
          <w:tcPr>
            <w:tcW w:w="2048" w:type="dxa"/>
            <w:shd w:val="clear" w:color="auto" w:fill="FFFFFF" w:themeFill="background1"/>
          </w:tcPr>
          <w:p w14:paraId="0354FF36" w14:textId="77777777" w:rsidR="0038442E" w:rsidRPr="00C92464" w:rsidRDefault="0038442E" w:rsidP="0038442E">
            <w:pPr>
              <w:tabs>
                <w:tab w:val="left" w:pos="2436"/>
              </w:tabs>
              <w:ind w:left="360"/>
              <w:rPr>
                <w:rFonts w:cstheme="minorHAnsi"/>
                <w:b/>
                <w:bCs/>
                <w:sz w:val="24"/>
                <w:szCs w:val="24"/>
              </w:rPr>
            </w:pPr>
          </w:p>
          <w:p w14:paraId="3DD48F9B" w14:textId="578E2602" w:rsidR="0038442E" w:rsidRPr="00C92464" w:rsidRDefault="0038442E" w:rsidP="0038442E">
            <w:pPr>
              <w:tabs>
                <w:tab w:val="left" w:pos="2436"/>
              </w:tabs>
              <w:rPr>
                <w:rFonts w:cstheme="minorHAnsi"/>
                <w:b/>
                <w:bCs/>
                <w:sz w:val="24"/>
                <w:szCs w:val="24"/>
              </w:rPr>
            </w:pPr>
            <w:r w:rsidRPr="00C92464">
              <w:rPr>
                <w:rFonts w:cstheme="minorHAnsi"/>
                <w:b/>
                <w:bCs/>
                <w:sz w:val="24"/>
                <w:szCs w:val="24"/>
              </w:rPr>
              <w:t>KİŞİSEL VERİ KATEGORİLERİ</w:t>
            </w:r>
          </w:p>
          <w:p w14:paraId="59E7D048" w14:textId="77777777" w:rsidR="0038442E" w:rsidRPr="00C92464" w:rsidRDefault="0038442E" w:rsidP="0038442E">
            <w:pPr>
              <w:tabs>
                <w:tab w:val="left" w:pos="2436"/>
              </w:tabs>
              <w:ind w:left="360"/>
              <w:rPr>
                <w:rFonts w:cstheme="minorHAnsi"/>
                <w:sz w:val="24"/>
                <w:szCs w:val="24"/>
              </w:rPr>
            </w:pPr>
          </w:p>
        </w:tc>
        <w:tc>
          <w:tcPr>
            <w:tcW w:w="7303" w:type="dxa"/>
            <w:shd w:val="clear" w:color="auto" w:fill="FFFFFF" w:themeFill="background1"/>
          </w:tcPr>
          <w:p w14:paraId="10F6EF61" w14:textId="77777777" w:rsidR="0038442E" w:rsidRPr="00C92464" w:rsidRDefault="0038442E" w:rsidP="0038442E">
            <w:pPr>
              <w:tabs>
                <w:tab w:val="left" w:pos="2436"/>
              </w:tabs>
              <w:jc w:val="center"/>
              <w:rPr>
                <w:rFonts w:cstheme="minorHAnsi"/>
                <w:sz w:val="24"/>
                <w:szCs w:val="24"/>
              </w:rPr>
            </w:pPr>
          </w:p>
          <w:p w14:paraId="6ED6E1D5" w14:textId="77777777" w:rsidR="0038442E" w:rsidRPr="00C92464" w:rsidRDefault="0038442E" w:rsidP="0038442E">
            <w:pPr>
              <w:tabs>
                <w:tab w:val="left" w:pos="2436"/>
              </w:tabs>
              <w:jc w:val="center"/>
              <w:rPr>
                <w:rFonts w:cstheme="minorHAnsi"/>
                <w:sz w:val="24"/>
                <w:szCs w:val="24"/>
              </w:rPr>
            </w:pPr>
          </w:p>
          <w:p w14:paraId="1E13DBE6" w14:textId="6C4A060C" w:rsidR="0038442E" w:rsidRPr="00C92464" w:rsidRDefault="0038442E" w:rsidP="0038442E">
            <w:pPr>
              <w:tabs>
                <w:tab w:val="left" w:pos="2436"/>
              </w:tabs>
              <w:jc w:val="center"/>
              <w:rPr>
                <w:rFonts w:cstheme="minorHAnsi"/>
                <w:b/>
                <w:bCs/>
                <w:sz w:val="24"/>
                <w:szCs w:val="24"/>
              </w:rPr>
            </w:pPr>
            <w:r w:rsidRPr="00C92464">
              <w:rPr>
                <w:rFonts w:cstheme="minorHAnsi"/>
                <w:b/>
                <w:bCs/>
                <w:sz w:val="32"/>
                <w:szCs w:val="24"/>
              </w:rPr>
              <w:t>AÇIKLAMA</w:t>
            </w:r>
          </w:p>
        </w:tc>
      </w:tr>
      <w:tr w:rsidR="0038442E" w:rsidRPr="00C92464" w14:paraId="494CE99A" w14:textId="77777777" w:rsidTr="00A174DE">
        <w:trPr>
          <w:trHeight w:val="1498"/>
        </w:trPr>
        <w:tc>
          <w:tcPr>
            <w:tcW w:w="2048" w:type="dxa"/>
            <w:shd w:val="clear" w:color="auto" w:fill="FFFFFF" w:themeFill="background1"/>
          </w:tcPr>
          <w:p w14:paraId="3597F05C" w14:textId="77777777" w:rsidR="0038442E" w:rsidRPr="00C92464" w:rsidRDefault="0038442E" w:rsidP="0038442E">
            <w:pPr>
              <w:tabs>
                <w:tab w:val="left" w:pos="2436"/>
              </w:tabs>
              <w:jc w:val="center"/>
              <w:rPr>
                <w:rFonts w:cstheme="minorHAnsi"/>
                <w:b/>
                <w:bCs/>
                <w:sz w:val="24"/>
                <w:szCs w:val="24"/>
              </w:rPr>
            </w:pPr>
          </w:p>
          <w:p w14:paraId="35DF21D4" w14:textId="6ED67D75" w:rsidR="0038442E" w:rsidRPr="00C92464" w:rsidRDefault="0038442E" w:rsidP="00152474">
            <w:pPr>
              <w:tabs>
                <w:tab w:val="left" w:pos="2436"/>
              </w:tabs>
              <w:rPr>
                <w:rFonts w:cstheme="minorHAnsi"/>
                <w:b/>
                <w:bCs/>
                <w:sz w:val="24"/>
                <w:szCs w:val="24"/>
              </w:rPr>
            </w:pPr>
            <w:r w:rsidRPr="00C92464">
              <w:rPr>
                <w:rFonts w:cstheme="minorHAnsi"/>
                <w:b/>
                <w:bCs/>
                <w:sz w:val="24"/>
                <w:szCs w:val="24"/>
              </w:rPr>
              <w:t>Kimlik Bilgisi</w:t>
            </w:r>
          </w:p>
          <w:p w14:paraId="03356F08" w14:textId="77777777" w:rsidR="0038442E" w:rsidRPr="00C92464" w:rsidRDefault="0038442E" w:rsidP="0038442E">
            <w:pPr>
              <w:tabs>
                <w:tab w:val="left" w:pos="2436"/>
              </w:tabs>
              <w:ind w:left="360"/>
              <w:rPr>
                <w:rFonts w:cstheme="minorHAnsi"/>
                <w:sz w:val="24"/>
                <w:szCs w:val="24"/>
              </w:rPr>
            </w:pPr>
          </w:p>
        </w:tc>
        <w:tc>
          <w:tcPr>
            <w:tcW w:w="7303" w:type="dxa"/>
            <w:shd w:val="clear" w:color="auto" w:fill="FFFFFF" w:themeFill="background1"/>
          </w:tcPr>
          <w:p w14:paraId="33F140BA" w14:textId="4A7A1D08" w:rsidR="0038442E" w:rsidRPr="00C92464" w:rsidRDefault="0038442E" w:rsidP="00A174DE">
            <w:pPr>
              <w:pStyle w:val="Default"/>
              <w:rPr>
                <w:rFonts w:asciiTheme="minorHAnsi" w:hAnsiTheme="minorHAnsi" w:cstheme="minorHAnsi"/>
              </w:rPr>
            </w:pPr>
            <w:r w:rsidRPr="00C92464">
              <w:rPr>
                <w:rFonts w:asciiTheme="minorHAnsi" w:hAnsiTheme="minorHAnsi" w:cstheme="minorHAnsi"/>
              </w:rPr>
              <w:t xml:space="preserve">Kişinin kimliğine dair bilgilerin bulunduğu kişisel verilerdir; ad-soyad, T.C. kimlik numarası, uyruk bilgisi, anne adı-baba adı, doğum yeri, doğum tarihi, cinsiyet gibi bilgileri içeren ehliyet, nüfus cüzdanı ve pasaport gibi belgeler ile vergi numarası, SGK numarası, imza bilgisi, taşıt plakası </w:t>
            </w:r>
            <w:proofErr w:type="spellStart"/>
            <w:r w:rsidRPr="00C92464">
              <w:rPr>
                <w:rFonts w:asciiTheme="minorHAnsi" w:hAnsiTheme="minorHAnsi" w:cstheme="minorHAnsi"/>
              </w:rPr>
              <w:t>v.b</w:t>
            </w:r>
            <w:proofErr w:type="spellEnd"/>
            <w:r w:rsidRPr="00C92464">
              <w:rPr>
                <w:rFonts w:asciiTheme="minorHAnsi" w:hAnsiTheme="minorHAnsi" w:cstheme="minorHAnsi"/>
              </w:rPr>
              <w:t xml:space="preserve">. bilgiler. </w:t>
            </w:r>
          </w:p>
        </w:tc>
      </w:tr>
      <w:tr w:rsidR="0038442E" w:rsidRPr="00C92464" w14:paraId="48BA0F62" w14:textId="77777777" w:rsidTr="00CC130E">
        <w:trPr>
          <w:trHeight w:val="624"/>
        </w:trPr>
        <w:tc>
          <w:tcPr>
            <w:tcW w:w="2048" w:type="dxa"/>
            <w:shd w:val="clear" w:color="auto" w:fill="EDEDED" w:themeFill="accent3" w:themeFillTint="33"/>
          </w:tcPr>
          <w:p w14:paraId="0FD3A10A" w14:textId="77777777" w:rsidR="0038442E" w:rsidRPr="00C92464" w:rsidRDefault="0038442E" w:rsidP="0038442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İletişim Bilgisi </w:t>
            </w:r>
          </w:p>
          <w:p w14:paraId="4BE18533" w14:textId="77777777" w:rsidR="0038442E" w:rsidRPr="00C92464" w:rsidRDefault="0038442E" w:rsidP="0038442E">
            <w:pPr>
              <w:tabs>
                <w:tab w:val="left" w:pos="2436"/>
              </w:tabs>
              <w:ind w:left="360"/>
              <w:rPr>
                <w:rFonts w:cstheme="minorHAnsi"/>
                <w:sz w:val="24"/>
                <w:szCs w:val="24"/>
              </w:rPr>
            </w:pPr>
          </w:p>
        </w:tc>
        <w:tc>
          <w:tcPr>
            <w:tcW w:w="7303" w:type="dxa"/>
            <w:shd w:val="clear" w:color="auto" w:fill="EDEDED" w:themeFill="accent3" w:themeFillTint="33"/>
          </w:tcPr>
          <w:p w14:paraId="552B44BC" w14:textId="756CB054" w:rsidR="0038442E" w:rsidRPr="00C92464" w:rsidRDefault="005D231C" w:rsidP="005D231C">
            <w:pPr>
              <w:pStyle w:val="Default"/>
              <w:rPr>
                <w:rFonts w:asciiTheme="minorHAnsi" w:hAnsiTheme="minorHAnsi" w:cstheme="minorHAnsi"/>
              </w:rPr>
            </w:pPr>
            <w:r w:rsidRPr="00C92464">
              <w:rPr>
                <w:rFonts w:asciiTheme="minorHAnsi" w:hAnsiTheme="minorHAnsi" w:cstheme="minorHAnsi"/>
              </w:rPr>
              <w:t>Adres, elektronik posta, kayıtlı elektronik posta adresi, cep telefonu, sabit telefon numarası gibi iletişim bilgileri ile birlikte, telefon görüşmeleri, video görüşmeleri ve elektronik posta yazışmaları kapsamındaki iletişim kayıtları diğer sesli ve görüntülü veriler.</w:t>
            </w:r>
          </w:p>
          <w:p w14:paraId="25BFC374" w14:textId="17D1580A" w:rsidR="005D231C" w:rsidRPr="00C92464" w:rsidRDefault="005D231C" w:rsidP="005D231C">
            <w:pPr>
              <w:pStyle w:val="Default"/>
              <w:rPr>
                <w:rFonts w:asciiTheme="minorHAnsi" w:hAnsiTheme="minorHAnsi" w:cstheme="minorHAnsi"/>
              </w:rPr>
            </w:pPr>
          </w:p>
        </w:tc>
      </w:tr>
      <w:tr w:rsidR="0038442E" w:rsidRPr="00C92464" w14:paraId="38CCF09E" w14:textId="77777777" w:rsidTr="00CC130E">
        <w:trPr>
          <w:trHeight w:val="483"/>
        </w:trPr>
        <w:tc>
          <w:tcPr>
            <w:tcW w:w="2048" w:type="dxa"/>
          </w:tcPr>
          <w:p w14:paraId="4DD3ACA3" w14:textId="77777777" w:rsidR="0038442E" w:rsidRPr="00C92464" w:rsidRDefault="0038442E" w:rsidP="0038442E">
            <w:pPr>
              <w:tabs>
                <w:tab w:val="left" w:pos="2436"/>
              </w:tabs>
              <w:rPr>
                <w:rFonts w:cstheme="minorHAnsi"/>
                <w:sz w:val="24"/>
                <w:szCs w:val="24"/>
              </w:rPr>
            </w:pPr>
            <w:r w:rsidRPr="00C92464">
              <w:rPr>
                <w:rFonts w:cstheme="minorHAnsi"/>
                <w:b/>
                <w:bCs/>
                <w:sz w:val="24"/>
                <w:szCs w:val="24"/>
              </w:rPr>
              <w:t>Fiziksel Mekân</w:t>
            </w:r>
            <w:r w:rsidRPr="00C92464">
              <w:rPr>
                <w:rFonts w:cstheme="minorHAnsi"/>
                <w:sz w:val="24"/>
                <w:szCs w:val="24"/>
              </w:rPr>
              <w:t xml:space="preserve"> </w:t>
            </w:r>
            <w:r w:rsidRPr="00C92464">
              <w:rPr>
                <w:rFonts w:cstheme="minorHAnsi"/>
                <w:b/>
                <w:bCs/>
                <w:sz w:val="24"/>
                <w:szCs w:val="24"/>
              </w:rPr>
              <w:t>Güvenlik Bilgisi</w:t>
            </w:r>
            <w:r w:rsidRPr="00C92464">
              <w:rPr>
                <w:rFonts w:cstheme="minorHAnsi"/>
                <w:sz w:val="24"/>
                <w:szCs w:val="24"/>
              </w:rPr>
              <w:t xml:space="preserve"> </w:t>
            </w:r>
          </w:p>
          <w:p w14:paraId="77DF4D40" w14:textId="77777777" w:rsidR="0038442E" w:rsidRPr="00C92464" w:rsidRDefault="0038442E" w:rsidP="0038442E">
            <w:pPr>
              <w:tabs>
                <w:tab w:val="left" w:pos="2436"/>
              </w:tabs>
              <w:ind w:left="360"/>
              <w:rPr>
                <w:rFonts w:cstheme="minorHAnsi"/>
                <w:b/>
                <w:bCs/>
                <w:sz w:val="24"/>
                <w:szCs w:val="24"/>
              </w:rPr>
            </w:pPr>
          </w:p>
        </w:tc>
        <w:tc>
          <w:tcPr>
            <w:tcW w:w="7303" w:type="dxa"/>
          </w:tcPr>
          <w:p w14:paraId="4CA38909" w14:textId="470B2C71" w:rsidR="0038442E" w:rsidRPr="00C92464" w:rsidRDefault="0038442E" w:rsidP="00A174DE">
            <w:pPr>
              <w:pStyle w:val="Default"/>
              <w:rPr>
                <w:rFonts w:asciiTheme="minorHAnsi" w:hAnsiTheme="minorHAnsi" w:cstheme="minorHAnsi"/>
              </w:rPr>
            </w:pPr>
            <w:r w:rsidRPr="00C92464">
              <w:rPr>
                <w:rFonts w:asciiTheme="minorHAnsi" w:hAnsiTheme="minorHAnsi" w:cstheme="minorHAnsi"/>
              </w:rPr>
              <w:t xml:space="preserve">Fiziksel mekana girişte, fiziksel mekanın içerisinde kalış sırasında alınan kayıtlar ve belgelere ilişkin kişisel veriler; kamera kayıtları, parmak izi kayıtları ve güvenlik noktasında alınan kayıtlar v.b. </w:t>
            </w:r>
          </w:p>
        </w:tc>
      </w:tr>
      <w:tr w:rsidR="0038442E" w:rsidRPr="00C92464" w14:paraId="231D6AD4" w14:textId="77777777" w:rsidTr="00A174DE">
        <w:trPr>
          <w:trHeight w:val="779"/>
        </w:trPr>
        <w:tc>
          <w:tcPr>
            <w:tcW w:w="2048" w:type="dxa"/>
            <w:shd w:val="clear" w:color="auto" w:fill="EDEDED" w:themeFill="accent3" w:themeFillTint="33"/>
          </w:tcPr>
          <w:p w14:paraId="51AAE661" w14:textId="77777777" w:rsidR="0038442E" w:rsidRPr="00C92464" w:rsidRDefault="0038442E" w:rsidP="0038442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İşlem Güvenliği Bilgisi </w:t>
            </w:r>
          </w:p>
          <w:p w14:paraId="76F251B5" w14:textId="77777777" w:rsidR="0038442E" w:rsidRPr="00C92464" w:rsidRDefault="0038442E" w:rsidP="0038442E">
            <w:pPr>
              <w:tabs>
                <w:tab w:val="left" w:pos="2436"/>
              </w:tabs>
              <w:rPr>
                <w:rFonts w:cstheme="minorHAnsi"/>
                <w:sz w:val="24"/>
                <w:szCs w:val="24"/>
              </w:rPr>
            </w:pPr>
          </w:p>
        </w:tc>
        <w:tc>
          <w:tcPr>
            <w:tcW w:w="7303" w:type="dxa"/>
            <w:shd w:val="clear" w:color="auto" w:fill="EDEDED" w:themeFill="accent3" w:themeFillTint="33"/>
          </w:tcPr>
          <w:p w14:paraId="493576DA" w14:textId="3B6276F8" w:rsidR="0038442E" w:rsidRPr="00C92464" w:rsidRDefault="00D1048C" w:rsidP="0038442E">
            <w:pPr>
              <w:pStyle w:val="Default"/>
              <w:rPr>
                <w:rFonts w:asciiTheme="minorHAnsi" w:hAnsiTheme="minorHAnsi" w:cstheme="minorHAnsi"/>
              </w:rPr>
            </w:pPr>
            <w:r w:rsidRPr="00C92464">
              <w:rPr>
                <w:rFonts w:asciiTheme="minorHAnsi" w:hAnsiTheme="minorHAnsi" w:cstheme="minorHAnsi"/>
                <w:bCs/>
              </w:rPr>
              <w:t>Şirket</w:t>
            </w:r>
            <w:r w:rsidR="00191E54" w:rsidRPr="00C92464">
              <w:rPr>
                <w:rFonts w:asciiTheme="minorHAnsi" w:hAnsiTheme="minorHAnsi" w:cstheme="minorHAnsi"/>
                <w:bCs/>
              </w:rPr>
              <w:t>’in</w:t>
            </w:r>
            <w:r w:rsidR="008E0B59" w:rsidRPr="00C92464">
              <w:rPr>
                <w:rFonts w:asciiTheme="minorHAnsi" w:hAnsiTheme="minorHAnsi" w:cstheme="minorHAnsi"/>
              </w:rPr>
              <w:t xml:space="preserve"> </w:t>
            </w:r>
            <w:r w:rsidR="0038442E" w:rsidRPr="00C92464">
              <w:rPr>
                <w:rFonts w:asciiTheme="minorHAnsi" w:hAnsiTheme="minorHAnsi" w:cstheme="minorHAnsi"/>
              </w:rPr>
              <w:t xml:space="preserve">faaliyetlerini yürütürken gerek İlgili Kişi’nin gerekse de </w:t>
            </w:r>
            <w:r w:rsidRPr="00C92464">
              <w:rPr>
                <w:rFonts w:asciiTheme="minorHAnsi" w:hAnsiTheme="minorHAnsi" w:cstheme="minorHAnsi"/>
              </w:rPr>
              <w:t>Şirket</w:t>
            </w:r>
            <w:r w:rsidR="00191E54" w:rsidRPr="00C92464">
              <w:rPr>
                <w:rFonts w:asciiTheme="minorHAnsi" w:hAnsiTheme="minorHAnsi" w:cstheme="minorHAnsi"/>
              </w:rPr>
              <w:t>’in</w:t>
            </w:r>
            <w:r w:rsidR="008E0B59" w:rsidRPr="00C92464">
              <w:rPr>
                <w:rFonts w:asciiTheme="minorHAnsi" w:hAnsiTheme="minorHAnsi" w:cstheme="minorHAnsi"/>
              </w:rPr>
              <w:t xml:space="preserve"> </w:t>
            </w:r>
            <w:r w:rsidR="00CB0707" w:rsidRPr="00C92464">
              <w:rPr>
                <w:rFonts w:asciiTheme="minorHAnsi" w:hAnsiTheme="minorHAnsi" w:cstheme="minorHAnsi"/>
              </w:rPr>
              <w:t xml:space="preserve">teknik, idari, hukuki </w:t>
            </w:r>
            <w:r w:rsidR="0038442E" w:rsidRPr="00C92464">
              <w:rPr>
                <w:rFonts w:asciiTheme="minorHAnsi" w:hAnsiTheme="minorHAnsi" w:cstheme="minorHAnsi"/>
              </w:rPr>
              <w:t xml:space="preserve">güvenliğinin sağlanması için işlenen kişisel veriler. </w:t>
            </w:r>
          </w:p>
        </w:tc>
      </w:tr>
      <w:tr w:rsidR="0038442E" w:rsidRPr="00C92464" w14:paraId="40C75439" w14:textId="77777777" w:rsidTr="00CC130E">
        <w:trPr>
          <w:trHeight w:val="1092"/>
        </w:trPr>
        <w:tc>
          <w:tcPr>
            <w:tcW w:w="2048" w:type="dxa"/>
          </w:tcPr>
          <w:p w14:paraId="42A0E95E" w14:textId="77777777" w:rsidR="0038442E" w:rsidRPr="00C92464" w:rsidRDefault="0038442E" w:rsidP="0038442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Risk Yönetimi Bilgisi </w:t>
            </w:r>
          </w:p>
          <w:p w14:paraId="76F46E9A" w14:textId="77777777" w:rsidR="0038442E" w:rsidRPr="00C92464" w:rsidRDefault="0038442E" w:rsidP="0038442E">
            <w:pPr>
              <w:tabs>
                <w:tab w:val="left" w:pos="2436"/>
              </w:tabs>
              <w:ind w:left="360"/>
              <w:rPr>
                <w:rFonts w:cstheme="minorHAnsi"/>
                <w:sz w:val="24"/>
                <w:szCs w:val="24"/>
              </w:rPr>
            </w:pPr>
          </w:p>
        </w:tc>
        <w:tc>
          <w:tcPr>
            <w:tcW w:w="7303" w:type="dxa"/>
          </w:tcPr>
          <w:p w14:paraId="1A441431" w14:textId="61AFC0B0" w:rsidR="0038442E" w:rsidRPr="00C92464" w:rsidRDefault="00152474" w:rsidP="00A174DE">
            <w:pPr>
              <w:pStyle w:val="Default"/>
              <w:rPr>
                <w:rFonts w:asciiTheme="minorHAnsi" w:hAnsiTheme="minorHAnsi" w:cstheme="minorHAnsi"/>
              </w:rPr>
            </w:pPr>
            <w:r w:rsidRPr="00C92464">
              <w:rPr>
                <w:rFonts w:asciiTheme="minorHAnsi" w:hAnsiTheme="minorHAnsi" w:cstheme="minorHAnsi"/>
              </w:rPr>
              <w:t>T</w:t>
            </w:r>
            <w:r w:rsidR="0038442E" w:rsidRPr="00C92464">
              <w:rPr>
                <w:rFonts w:asciiTheme="minorHAnsi" w:hAnsiTheme="minorHAnsi" w:cstheme="minorHAnsi"/>
              </w:rPr>
              <w:t>eknik ve idari risklerin yönetilmesi için bu alanl</w:t>
            </w:r>
            <w:r w:rsidRPr="00C92464">
              <w:rPr>
                <w:rFonts w:asciiTheme="minorHAnsi" w:hAnsiTheme="minorHAnsi" w:cstheme="minorHAnsi"/>
              </w:rPr>
              <w:t xml:space="preserve">arda genel kabul görmüş hukuki </w:t>
            </w:r>
            <w:r w:rsidR="0038442E" w:rsidRPr="00C92464">
              <w:rPr>
                <w:rFonts w:asciiTheme="minorHAnsi" w:hAnsiTheme="minorHAnsi" w:cstheme="minorHAnsi"/>
              </w:rPr>
              <w:t xml:space="preserve">ve dürüstlük kuralına uygun olarak kullanılan yöntemler vasıtasıyla işlenilen kişisel veriler. </w:t>
            </w:r>
          </w:p>
        </w:tc>
      </w:tr>
      <w:tr w:rsidR="0038442E" w:rsidRPr="00C92464" w14:paraId="47B7BD8F" w14:textId="77777777" w:rsidTr="00CC130E">
        <w:trPr>
          <w:trHeight w:val="1392"/>
        </w:trPr>
        <w:tc>
          <w:tcPr>
            <w:tcW w:w="2048" w:type="dxa"/>
            <w:shd w:val="clear" w:color="auto" w:fill="EDEDED" w:themeFill="accent3" w:themeFillTint="33"/>
          </w:tcPr>
          <w:p w14:paraId="0410EE48" w14:textId="77777777" w:rsidR="0038442E" w:rsidRPr="00C92464" w:rsidRDefault="0038442E" w:rsidP="0038442E">
            <w:pPr>
              <w:tabs>
                <w:tab w:val="left" w:pos="2436"/>
              </w:tabs>
              <w:ind w:left="360"/>
              <w:rPr>
                <w:rFonts w:cstheme="minorHAnsi"/>
                <w:sz w:val="24"/>
                <w:szCs w:val="24"/>
              </w:rPr>
            </w:pPr>
          </w:p>
          <w:p w14:paraId="233589A2" w14:textId="2D325839" w:rsidR="0038442E" w:rsidRPr="00C92464" w:rsidRDefault="00A174DE" w:rsidP="0038442E">
            <w:pPr>
              <w:pStyle w:val="Default"/>
              <w:rPr>
                <w:rFonts w:asciiTheme="minorHAnsi" w:hAnsiTheme="minorHAnsi" w:cstheme="minorHAnsi"/>
                <w:b/>
                <w:bCs/>
                <w:color w:val="auto"/>
              </w:rPr>
            </w:pPr>
            <w:r w:rsidRPr="00C92464">
              <w:rPr>
                <w:rFonts w:asciiTheme="minorHAnsi" w:hAnsiTheme="minorHAnsi" w:cstheme="minorHAnsi"/>
                <w:b/>
                <w:bCs/>
                <w:color w:val="auto"/>
              </w:rPr>
              <w:t>Finansal</w:t>
            </w:r>
            <w:r w:rsidR="0038442E" w:rsidRPr="00C92464">
              <w:rPr>
                <w:rFonts w:asciiTheme="minorHAnsi" w:hAnsiTheme="minorHAnsi" w:cstheme="minorHAnsi"/>
                <w:b/>
                <w:bCs/>
                <w:color w:val="auto"/>
              </w:rPr>
              <w:t xml:space="preserve"> Bilgi </w:t>
            </w:r>
          </w:p>
          <w:p w14:paraId="5532ED5E" w14:textId="0AB95C27" w:rsidR="0038442E" w:rsidRPr="00C92464" w:rsidRDefault="0038442E" w:rsidP="0038442E">
            <w:pPr>
              <w:ind w:firstLine="708"/>
              <w:rPr>
                <w:rFonts w:cstheme="minorHAnsi"/>
                <w:sz w:val="24"/>
                <w:szCs w:val="24"/>
              </w:rPr>
            </w:pPr>
          </w:p>
        </w:tc>
        <w:tc>
          <w:tcPr>
            <w:tcW w:w="7303" w:type="dxa"/>
            <w:shd w:val="clear" w:color="auto" w:fill="EDEDED" w:themeFill="accent3" w:themeFillTint="33"/>
          </w:tcPr>
          <w:p w14:paraId="1DC91F05" w14:textId="6E2A196F" w:rsidR="0038442E" w:rsidRPr="00C92464" w:rsidRDefault="00D1048C" w:rsidP="00A174DE">
            <w:pPr>
              <w:pStyle w:val="Default"/>
              <w:rPr>
                <w:rFonts w:asciiTheme="minorHAnsi" w:hAnsiTheme="minorHAnsi" w:cstheme="minorHAnsi"/>
              </w:rPr>
            </w:pPr>
            <w:r w:rsidRPr="00C92464">
              <w:rPr>
                <w:rFonts w:asciiTheme="minorHAnsi" w:hAnsiTheme="minorHAnsi" w:cstheme="minorHAnsi"/>
              </w:rPr>
              <w:t>Şirket</w:t>
            </w:r>
            <w:r w:rsidR="008E0B59" w:rsidRPr="00C92464">
              <w:rPr>
                <w:rFonts w:asciiTheme="minorHAnsi" w:hAnsiTheme="minorHAnsi" w:cstheme="minorHAnsi"/>
              </w:rPr>
              <w:t xml:space="preserve"> </w:t>
            </w:r>
            <w:r w:rsidR="0038442E" w:rsidRPr="00C92464">
              <w:rPr>
                <w:rFonts w:asciiTheme="minorHAnsi" w:hAnsiTheme="minorHAnsi" w:cstheme="minorHAnsi"/>
              </w:rPr>
              <w:t xml:space="preserve">ile İlgili Kişi arasındaki hukuki ilişki kapsamında yaratılan her türlü finansal sonucu gösteren bilgi, belge ve kayıtlara ilişkin işlenen kişisel veriler ile banka hesap numarası, IBAN numarası, kredi kartı bilgisi, finansal profil, malvarlığı verisi, gelir bilgisi gibi kişisel veriler. </w:t>
            </w:r>
          </w:p>
        </w:tc>
      </w:tr>
      <w:tr w:rsidR="0038442E" w:rsidRPr="00C92464" w14:paraId="017E3355" w14:textId="77777777" w:rsidTr="00A174DE">
        <w:trPr>
          <w:trHeight w:val="1171"/>
        </w:trPr>
        <w:tc>
          <w:tcPr>
            <w:tcW w:w="2048" w:type="dxa"/>
          </w:tcPr>
          <w:p w14:paraId="0867013B" w14:textId="77777777" w:rsidR="00CC130E" w:rsidRPr="00C92464" w:rsidRDefault="00CC130E" w:rsidP="00CC130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Hukuki İşlem ve Uyum Bilgisi </w:t>
            </w:r>
          </w:p>
          <w:p w14:paraId="234DDF04" w14:textId="77777777" w:rsidR="0038442E" w:rsidRPr="00C92464" w:rsidRDefault="0038442E" w:rsidP="0038442E">
            <w:pPr>
              <w:tabs>
                <w:tab w:val="left" w:pos="2436"/>
              </w:tabs>
              <w:ind w:left="360"/>
              <w:rPr>
                <w:rFonts w:cstheme="minorHAnsi"/>
                <w:sz w:val="24"/>
                <w:szCs w:val="24"/>
              </w:rPr>
            </w:pPr>
          </w:p>
        </w:tc>
        <w:tc>
          <w:tcPr>
            <w:tcW w:w="7303" w:type="dxa"/>
          </w:tcPr>
          <w:p w14:paraId="0A12DD9B" w14:textId="05502F58" w:rsidR="0038442E" w:rsidRPr="00C92464" w:rsidRDefault="00D1048C" w:rsidP="00A174DE">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8E0B59" w:rsidRPr="00C92464">
              <w:rPr>
                <w:rFonts w:asciiTheme="minorHAnsi" w:hAnsiTheme="minorHAnsi" w:cstheme="minorHAnsi"/>
              </w:rPr>
              <w:t xml:space="preserve"> </w:t>
            </w:r>
            <w:r w:rsidR="00CC130E" w:rsidRPr="00C92464">
              <w:rPr>
                <w:rFonts w:asciiTheme="minorHAnsi" w:hAnsiTheme="minorHAnsi" w:cstheme="minorHAnsi"/>
              </w:rPr>
              <w:t xml:space="preserve">hukuki alacak ve haklarının tespiti, takibi ve borçlarının ifası ile kanuni yükümlülükleri ve </w:t>
            </w:r>
            <w:r w:rsidR="008E0B59" w:rsidRPr="00C92464">
              <w:rPr>
                <w:rFonts w:asciiTheme="minorHAnsi" w:hAnsiTheme="minorHAnsi" w:cstheme="minorHAnsi"/>
              </w:rPr>
              <w:t xml:space="preserve">Kurum </w:t>
            </w:r>
            <w:r w:rsidR="00CC130E" w:rsidRPr="00C92464">
              <w:rPr>
                <w:rFonts w:asciiTheme="minorHAnsi" w:hAnsiTheme="minorHAnsi" w:cstheme="minorHAnsi"/>
              </w:rPr>
              <w:t>politikalarına uyum kaps</w:t>
            </w:r>
            <w:r w:rsidR="00A174DE" w:rsidRPr="00C92464">
              <w:rPr>
                <w:rFonts w:asciiTheme="minorHAnsi" w:hAnsiTheme="minorHAnsi" w:cstheme="minorHAnsi"/>
              </w:rPr>
              <w:t>amında işlenen kişisel veriler.</w:t>
            </w:r>
          </w:p>
        </w:tc>
      </w:tr>
      <w:tr w:rsidR="0038442E" w:rsidRPr="00C92464" w14:paraId="789EB855" w14:textId="77777777" w:rsidTr="00A174DE">
        <w:trPr>
          <w:trHeight w:val="906"/>
        </w:trPr>
        <w:tc>
          <w:tcPr>
            <w:tcW w:w="2048" w:type="dxa"/>
            <w:shd w:val="clear" w:color="auto" w:fill="EDEDED" w:themeFill="accent3" w:themeFillTint="33"/>
          </w:tcPr>
          <w:p w14:paraId="44A2014E" w14:textId="77777777" w:rsidR="00CC130E" w:rsidRPr="00C92464" w:rsidRDefault="00CC130E" w:rsidP="00CC130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Denetim ve Teftiş Bilgisi </w:t>
            </w:r>
          </w:p>
          <w:p w14:paraId="651AA7B0" w14:textId="77777777" w:rsidR="0038442E" w:rsidRPr="00C92464" w:rsidRDefault="0038442E" w:rsidP="0038442E">
            <w:pPr>
              <w:tabs>
                <w:tab w:val="left" w:pos="2436"/>
              </w:tabs>
              <w:ind w:left="360"/>
              <w:rPr>
                <w:rFonts w:cstheme="minorHAnsi"/>
                <w:sz w:val="24"/>
                <w:szCs w:val="24"/>
              </w:rPr>
            </w:pPr>
          </w:p>
        </w:tc>
        <w:tc>
          <w:tcPr>
            <w:tcW w:w="7303" w:type="dxa"/>
            <w:shd w:val="clear" w:color="auto" w:fill="EDEDED" w:themeFill="accent3" w:themeFillTint="33"/>
          </w:tcPr>
          <w:p w14:paraId="4AA009A4" w14:textId="1F3B58B5" w:rsidR="0038442E" w:rsidRPr="00C92464" w:rsidRDefault="00D1048C" w:rsidP="00A174DE">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8E0B59" w:rsidRPr="00C92464">
              <w:rPr>
                <w:rFonts w:asciiTheme="minorHAnsi" w:hAnsiTheme="minorHAnsi" w:cstheme="minorHAnsi"/>
              </w:rPr>
              <w:t xml:space="preserve"> </w:t>
            </w:r>
            <w:r w:rsidR="00CC130E" w:rsidRPr="00C92464">
              <w:rPr>
                <w:rFonts w:asciiTheme="minorHAnsi" w:hAnsiTheme="minorHAnsi" w:cstheme="minorHAnsi"/>
              </w:rPr>
              <w:t xml:space="preserve">kanuni yükümlülükleri ve </w:t>
            </w:r>
            <w:r w:rsidRPr="00C92464">
              <w:rPr>
                <w:rFonts w:asciiTheme="minorHAnsi" w:hAnsiTheme="minorHAnsi" w:cstheme="minorHAnsi"/>
                <w:bCs/>
              </w:rPr>
              <w:t>Şirket</w:t>
            </w:r>
            <w:r w:rsidR="008E0B59" w:rsidRPr="00C92464">
              <w:rPr>
                <w:rFonts w:asciiTheme="minorHAnsi" w:hAnsiTheme="minorHAnsi" w:cstheme="minorHAnsi"/>
              </w:rPr>
              <w:t xml:space="preserve"> </w:t>
            </w:r>
            <w:r w:rsidR="00CC130E" w:rsidRPr="00C92464">
              <w:rPr>
                <w:rFonts w:asciiTheme="minorHAnsi" w:hAnsiTheme="minorHAnsi" w:cstheme="minorHAnsi"/>
              </w:rPr>
              <w:t xml:space="preserve">politikalarına uyumu kapsamında işlenen kişisel veriler. </w:t>
            </w:r>
          </w:p>
        </w:tc>
      </w:tr>
      <w:tr w:rsidR="00CC130E" w:rsidRPr="00C92464" w14:paraId="5F9D971E" w14:textId="77777777" w:rsidTr="00A174DE">
        <w:trPr>
          <w:trHeight w:val="992"/>
        </w:trPr>
        <w:tc>
          <w:tcPr>
            <w:tcW w:w="2048" w:type="dxa"/>
          </w:tcPr>
          <w:p w14:paraId="2D3D8D4A" w14:textId="77777777" w:rsidR="00CC130E" w:rsidRPr="00C92464" w:rsidRDefault="00CC130E" w:rsidP="00CC130E">
            <w:pPr>
              <w:pStyle w:val="Default"/>
              <w:rPr>
                <w:rFonts w:asciiTheme="minorHAnsi" w:hAnsiTheme="minorHAnsi" w:cstheme="minorHAnsi"/>
                <w:b/>
                <w:bCs/>
                <w:color w:val="auto"/>
              </w:rPr>
            </w:pPr>
          </w:p>
          <w:p w14:paraId="70B84373" w14:textId="77777777" w:rsidR="00CC130E" w:rsidRPr="00C92464" w:rsidRDefault="00CC130E" w:rsidP="00CC130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Özel Nitelikli Kişisel Veri </w:t>
            </w:r>
          </w:p>
          <w:p w14:paraId="2725F637" w14:textId="774F0346" w:rsidR="00CC130E" w:rsidRPr="00C92464" w:rsidRDefault="00CC130E" w:rsidP="00CC130E">
            <w:pPr>
              <w:ind w:firstLine="708"/>
              <w:rPr>
                <w:rFonts w:cstheme="minorHAnsi"/>
                <w:sz w:val="24"/>
                <w:szCs w:val="24"/>
              </w:rPr>
            </w:pPr>
          </w:p>
        </w:tc>
        <w:tc>
          <w:tcPr>
            <w:tcW w:w="7303" w:type="dxa"/>
          </w:tcPr>
          <w:p w14:paraId="51EA3B35" w14:textId="77777777" w:rsidR="00CC130E" w:rsidRPr="00C92464" w:rsidRDefault="00CC130E" w:rsidP="00CC130E">
            <w:pPr>
              <w:pStyle w:val="Default"/>
              <w:rPr>
                <w:rFonts w:asciiTheme="minorHAnsi" w:hAnsiTheme="minorHAnsi" w:cstheme="minorHAnsi"/>
              </w:rPr>
            </w:pPr>
            <w:r w:rsidRPr="00C92464">
              <w:rPr>
                <w:rFonts w:asciiTheme="minorHAnsi" w:hAnsiTheme="minorHAnsi" w:cstheme="minorHAnsi"/>
              </w:rPr>
              <w:lastRenderedPageBreak/>
              <w:t xml:space="preserve">KVKK’nın 6. maddesinde belirtilen veriler (örneğin; kan grubu da dahil sağlık verileri, biyometrik veriler, din ve üye olunan dernek bilgisi gibi) </w:t>
            </w:r>
          </w:p>
          <w:p w14:paraId="76636EC6" w14:textId="77777777" w:rsidR="00CC130E" w:rsidRPr="00C92464" w:rsidRDefault="00CC130E" w:rsidP="00CC130E">
            <w:pPr>
              <w:pStyle w:val="Default"/>
              <w:rPr>
                <w:rFonts w:asciiTheme="minorHAnsi" w:hAnsiTheme="minorHAnsi" w:cstheme="minorHAnsi"/>
              </w:rPr>
            </w:pPr>
          </w:p>
        </w:tc>
      </w:tr>
      <w:tr w:rsidR="00CC130E" w:rsidRPr="00C92464" w14:paraId="67BF9B3B" w14:textId="77777777" w:rsidTr="00A174DE">
        <w:trPr>
          <w:trHeight w:val="992"/>
        </w:trPr>
        <w:tc>
          <w:tcPr>
            <w:tcW w:w="2048" w:type="dxa"/>
            <w:shd w:val="clear" w:color="auto" w:fill="EDEDED" w:themeFill="accent3" w:themeFillTint="33"/>
          </w:tcPr>
          <w:p w14:paraId="5651E62E" w14:textId="77777777" w:rsidR="00CC130E" w:rsidRPr="00C92464" w:rsidRDefault="00CC130E" w:rsidP="00CC130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Talep/Şikâyet Yönetimi Bilgisi </w:t>
            </w:r>
          </w:p>
          <w:p w14:paraId="301FE875" w14:textId="77777777" w:rsidR="00CC130E" w:rsidRPr="00C92464" w:rsidRDefault="00CC130E" w:rsidP="00CC130E">
            <w:pPr>
              <w:pStyle w:val="Default"/>
              <w:rPr>
                <w:rFonts w:asciiTheme="minorHAnsi" w:hAnsiTheme="minorHAnsi" w:cstheme="minorHAnsi"/>
                <w:b/>
                <w:bCs/>
                <w:color w:val="auto"/>
              </w:rPr>
            </w:pPr>
          </w:p>
        </w:tc>
        <w:tc>
          <w:tcPr>
            <w:tcW w:w="7303" w:type="dxa"/>
            <w:shd w:val="clear" w:color="auto" w:fill="EDEDED" w:themeFill="accent3" w:themeFillTint="33"/>
          </w:tcPr>
          <w:p w14:paraId="5325AF36" w14:textId="707351C1" w:rsidR="00CC130E" w:rsidRPr="00C92464" w:rsidRDefault="00D1048C" w:rsidP="00CC130E">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’e</w:t>
            </w:r>
            <w:r w:rsidR="008E0B59" w:rsidRPr="00C92464">
              <w:rPr>
                <w:rFonts w:asciiTheme="minorHAnsi" w:hAnsiTheme="minorHAnsi" w:cstheme="minorHAnsi"/>
              </w:rPr>
              <w:t xml:space="preserve"> </w:t>
            </w:r>
            <w:r w:rsidR="00CC130E" w:rsidRPr="00C92464">
              <w:rPr>
                <w:rFonts w:asciiTheme="minorHAnsi" w:hAnsiTheme="minorHAnsi" w:cstheme="minorHAnsi"/>
              </w:rPr>
              <w:t xml:space="preserve">yöneltilmiş olan her türlü talep veya şikâyetin alınması ve değerlendirilmesine ilişkin kişisel veriler. </w:t>
            </w:r>
          </w:p>
        </w:tc>
      </w:tr>
      <w:tr w:rsidR="005D231C" w:rsidRPr="00C92464" w14:paraId="796805E5" w14:textId="77777777" w:rsidTr="00A174DE">
        <w:trPr>
          <w:trHeight w:val="572"/>
        </w:trPr>
        <w:tc>
          <w:tcPr>
            <w:tcW w:w="2048" w:type="dxa"/>
          </w:tcPr>
          <w:p w14:paraId="3AE0FC3A" w14:textId="2F95E053" w:rsidR="005D231C" w:rsidRPr="00C92464" w:rsidRDefault="005D231C" w:rsidP="00CC130E">
            <w:pPr>
              <w:pStyle w:val="Default"/>
              <w:rPr>
                <w:rFonts w:asciiTheme="minorHAnsi" w:hAnsiTheme="minorHAnsi" w:cstheme="minorHAnsi"/>
                <w:b/>
                <w:bCs/>
                <w:color w:val="auto"/>
              </w:rPr>
            </w:pPr>
            <w:r w:rsidRPr="00C92464">
              <w:rPr>
                <w:rFonts w:asciiTheme="minorHAnsi" w:hAnsiTheme="minorHAnsi" w:cstheme="minorHAnsi"/>
                <w:b/>
                <w:bCs/>
                <w:color w:val="auto"/>
              </w:rPr>
              <w:t>Görsel Kayıtlar</w:t>
            </w:r>
          </w:p>
        </w:tc>
        <w:tc>
          <w:tcPr>
            <w:tcW w:w="7303" w:type="dxa"/>
          </w:tcPr>
          <w:p w14:paraId="6438FDA8" w14:textId="1B828878" w:rsidR="005D231C" w:rsidRPr="00C92464" w:rsidRDefault="005D231C" w:rsidP="005D231C">
            <w:pPr>
              <w:pStyle w:val="Default"/>
              <w:rPr>
                <w:rFonts w:asciiTheme="minorHAnsi" w:hAnsiTheme="minorHAnsi" w:cstheme="minorHAnsi"/>
              </w:rPr>
            </w:pPr>
            <w:r w:rsidRPr="00C92464">
              <w:rPr>
                <w:rFonts w:asciiTheme="minorHAnsi" w:hAnsiTheme="minorHAnsi" w:cstheme="minorHAnsi"/>
              </w:rPr>
              <w:t>Fotoğraf.</w:t>
            </w:r>
          </w:p>
        </w:tc>
      </w:tr>
      <w:tr w:rsidR="005D231C" w:rsidRPr="00C92464" w14:paraId="5CE9E980" w14:textId="77777777" w:rsidTr="00CC130E">
        <w:trPr>
          <w:trHeight w:val="852"/>
        </w:trPr>
        <w:tc>
          <w:tcPr>
            <w:tcW w:w="2048" w:type="dxa"/>
          </w:tcPr>
          <w:p w14:paraId="79E739F7" w14:textId="36C6F01C" w:rsidR="005D231C" w:rsidRPr="00C92464" w:rsidRDefault="008B479A" w:rsidP="00CC130E">
            <w:pPr>
              <w:pStyle w:val="Default"/>
              <w:rPr>
                <w:rFonts w:asciiTheme="minorHAnsi" w:hAnsiTheme="minorHAnsi" w:cstheme="minorHAnsi"/>
                <w:b/>
                <w:bCs/>
                <w:color w:val="auto"/>
              </w:rPr>
            </w:pPr>
            <w:r w:rsidRPr="00C92464">
              <w:rPr>
                <w:rFonts w:asciiTheme="minorHAnsi" w:hAnsiTheme="minorHAnsi" w:cstheme="minorHAnsi"/>
                <w:b/>
                <w:bCs/>
                <w:color w:val="auto"/>
              </w:rPr>
              <w:t>Pazarlama Verileri</w:t>
            </w:r>
          </w:p>
        </w:tc>
        <w:tc>
          <w:tcPr>
            <w:tcW w:w="7303" w:type="dxa"/>
          </w:tcPr>
          <w:p w14:paraId="6BE2F24F" w14:textId="77777777" w:rsidR="005D231C" w:rsidRPr="00C92464" w:rsidRDefault="008B479A" w:rsidP="008B479A">
            <w:pPr>
              <w:pStyle w:val="Default"/>
              <w:rPr>
                <w:rFonts w:asciiTheme="minorHAnsi" w:hAnsiTheme="minorHAnsi" w:cstheme="minorHAnsi"/>
              </w:rPr>
            </w:pPr>
            <w:r w:rsidRPr="00C92464">
              <w:rPr>
                <w:rFonts w:asciiTheme="minorHAnsi" w:hAnsiTheme="minorHAnsi" w:cstheme="minorHAnsi"/>
              </w:rPr>
              <w:t xml:space="preserve">Şirket </w:t>
            </w:r>
            <w:r w:rsidR="005D231C" w:rsidRPr="00C92464">
              <w:rPr>
                <w:rFonts w:asciiTheme="minorHAnsi" w:hAnsiTheme="minorHAnsi" w:cstheme="minorHAnsi"/>
              </w:rPr>
              <w:t>müşteri adaylarımızın ve ilgili olabilecek diğer gerçek kişilerin verecekleri izin doğrultusunda alışveriş geçmişi bilgileri, anket, çerez kayıtları, kampanya çalışmasıyla</w:t>
            </w:r>
            <w:r w:rsidRPr="00C92464">
              <w:rPr>
                <w:rFonts w:asciiTheme="minorHAnsi" w:hAnsiTheme="minorHAnsi" w:cstheme="minorHAnsi"/>
              </w:rPr>
              <w:t xml:space="preserve"> </w:t>
            </w:r>
            <w:r w:rsidR="005D231C" w:rsidRPr="00C92464">
              <w:rPr>
                <w:rFonts w:asciiTheme="minorHAnsi" w:hAnsiTheme="minorHAnsi" w:cstheme="minorHAnsi"/>
              </w:rPr>
              <w:t>elde edilen veriler, karşılaştırma imkanı sunan internet siteleri gibi yönlendirme amacıyla reklam ve</w:t>
            </w:r>
            <w:r w:rsidRPr="00C92464">
              <w:rPr>
                <w:rFonts w:asciiTheme="minorHAnsi" w:hAnsiTheme="minorHAnsi" w:cstheme="minorHAnsi"/>
              </w:rPr>
              <w:t xml:space="preserve"> </w:t>
            </w:r>
            <w:r w:rsidR="005D231C" w:rsidRPr="00C92464">
              <w:rPr>
                <w:rFonts w:asciiTheme="minorHAnsi" w:hAnsiTheme="minorHAnsi" w:cstheme="minorHAnsi"/>
              </w:rPr>
              <w:t>pazarlama işbirliği yaptığımız kuruluşlardan temin edilen veriler, bayi, elektronik ticaret siteleri gibi taraflardan</w:t>
            </w:r>
            <w:r w:rsidRPr="00C92464">
              <w:rPr>
                <w:rFonts w:asciiTheme="minorHAnsi" w:hAnsiTheme="minorHAnsi" w:cstheme="minorHAnsi"/>
              </w:rPr>
              <w:t xml:space="preserve"> </w:t>
            </w:r>
            <w:r w:rsidR="005D231C" w:rsidRPr="00C92464">
              <w:rPr>
                <w:rFonts w:asciiTheme="minorHAnsi" w:hAnsiTheme="minorHAnsi" w:cstheme="minorHAnsi"/>
              </w:rPr>
              <w:t>aldığımız veriler,</w:t>
            </w:r>
          </w:p>
          <w:p w14:paraId="36A7C2D3" w14:textId="5B33C394" w:rsidR="008B479A" w:rsidRPr="00C92464" w:rsidRDefault="008B479A" w:rsidP="008B479A">
            <w:pPr>
              <w:pStyle w:val="Default"/>
              <w:rPr>
                <w:rFonts w:asciiTheme="minorHAnsi" w:hAnsiTheme="minorHAnsi" w:cstheme="minorHAnsi"/>
              </w:rPr>
            </w:pPr>
          </w:p>
        </w:tc>
      </w:tr>
      <w:tr w:rsidR="008B479A" w:rsidRPr="00C92464" w14:paraId="72BF19C9" w14:textId="77777777" w:rsidTr="00CC130E">
        <w:trPr>
          <w:trHeight w:val="852"/>
        </w:trPr>
        <w:tc>
          <w:tcPr>
            <w:tcW w:w="2048" w:type="dxa"/>
          </w:tcPr>
          <w:p w14:paraId="3296AAAA" w14:textId="18745FEA" w:rsidR="008B479A" w:rsidRPr="00C92464" w:rsidRDefault="008B479A" w:rsidP="00CC130E">
            <w:pPr>
              <w:pStyle w:val="Default"/>
              <w:rPr>
                <w:rFonts w:asciiTheme="minorHAnsi" w:hAnsiTheme="minorHAnsi" w:cstheme="minorHAnsi"/>
                <w:b/>
                <w:bCs/>
                <w:color w:val="auto"/>
              </w:rPr>
            </w:pPr>
            <w:r w:rsidRPr="00C92464">
              <w:rPr>
                <w:rFonts w:asciiTheme="minorHAnsi" w:hAnsiTheme="minorHAnsi" w:cstheme="minorHAnsi"/>
                <w:b/>
                <w:bCs/>
                <w:color w:val="auto"/>
              </w:rPr>
              <w:t>Ticari Hayata İlişkin Veriler</w:t>
            </w:r>
          </w:p>
        </w:tc>
        <w:tc>
          <w:tcPr>
            <w:tcW w:w="7303" w:type="dxa"/>
          </w:tcPr>
          <w:p w14:paraId="591E1958" w14:textId="70FF43B9" w:rsidR="008B479A" w:rsidRPr="00C92464" w:rsidRDefault="008B479A" w:rsidP="008B479A">
            <w:pPr>
              <w:pStyle w:val="Default"/>
              <w:rPr>
                <w:rFonts w:asciiTheme="minorHAnsi" w:hAnsiTheme="minorHAnsi" w:cstheme="minorHAnsi"/>
              </w:rPr>
            </w:pPr>
            <w:r w:rsidRPr="00C92464">
              <w:rPr>
                <w:rFonts w:asciiTheme="minorHAnsi" w:hAnsiTheme="minorHAnsi" w:cstheme="minorHAnsi"/>
              </w:rPr>
              <w:t>Vergi levhası, ticaret gazetesi, yetki belgesi, ticaret sicil belgeleri,  yeterlilik belgeleri, imza sirküleri ve faaliyet belgesi gibi tüzel kişilere yönelik belgelerdeki gerçek kişilere ait bilgiler, vergi mükellefiyeti durumu kişiye ilişkin bilgiler gibi veri sahibini tanıtıcı çeşitli demografik bilgiler,</w:t>
            </w:r>
          </w:p>
        </w:tc>
      </w:tr>
      <w:tr w:rsidR="008B479A" w:rsidRPr="00C92464" w14:paraId="5DBE6F1C" w14:textId="77777777" w:rsidTr="00CC130E">
        <w:trPr>
          <w:trHeight w:val="852"/>
        </w:trPr>
        <w:tc>
          <w:tcPr>
            <w:tcW w:w="2048" w:type="dxa"/>
          </w:tcPr>
          <w:p w14:paraId="690768DE" w14:textId="3BADB558" w:rsidR="008B479A" w:rsidRPr="00C92464" w:rsidRDefault="008B479A" w:rsidP="00CC130E">
            <w:pPr>
              <w:pStyle w:val="Default"/>
              <w:rPr>
                <w:rFonts w:asciiTheme="minorHAnsi" w:hAnsiTheme="minorHAnsi" w:cstheme="minorHAnsi"/>
                <w:b/>
                <w:bCs/>
                <w:color w:val="auto"/>
              </w:rPr>
            </w:pPr>
            <w:r w:rsidRPr="00C92464">
              <w:rPr>
                <w:rFonts w:asciiTheme="minorHAnsi" w:hAnsiTheme="minorHAnsi" w:cstheme="minorHAnsi"/>
                <w:b/>
                <w:bCs/>
                <w:color w:val="auto"/>
              </w:rPr>
              <w:t>Hukuki Bilgiler</w:t>
            </w:r>
          </w:p>
        </w:tc>
        <w:tc>
          <w:tcPr>
            <w:tcW w:w="7303" w:type="dxa"/>
          </w:tcPr>
          <w:p w14:paraId="5C4EFFF6" w14:textId="30858CB1" w:rsidR="008B479A" w:rsidRPr="00C92464" w:rsidRDefault="008B479A" w:rsidP="008B479A">
            <w:pPr>
              <w:pStyle w:val="Default"/>
              <w:rPr>
                <w:rFonts w:asciiTheme="minorHAnsi" w:hAnsiTheme="minorHAnsi" w:cstheme="minorHAnsi"/>
              </w:rPr>
            </w:pPr>
            <w:r w:rsidRPr="00C92464">
              <w:rPr>
                <w:rFonts w:asciiTheme="minorHAnsi" w:hAnsiTheme="minorHAnsi" w:cstheme="minorHAnsi"/>
              </w:rPr>
              <w:t xml:space="preserve">Şirketin taraf olduğu hukuki uyuşmazlıklar nedeniyle edindiği adli ve idari makamlarla yazışmalardaki bilgiler, dava dosyasındaki bilgiler, arabuluculuk, </w:t>
            </w:r>
            <w:r w:rsidR="003736E0">
              <w:rPr>
                <w:rFonts w:asciiTheme="minorHAnsi" w:hAnsiTheme="minorHAnsi" w:cstheme="minorHAnsi"/>
              </w:rPr>
              <w:t xml:space="preserve">hakem heyeti ve </w:t>
            </w:r>
            <w:r w:rsidRPr="00C92464">
              <w:rPr>
                <w:rFonts w:asciiTheme="minorHAnsi" w:hAnsiTheme="minorHAnsi" w:cstheme="minorHAnsi"/>
              </w:rPr>
              <w:t>alternatif uyuşmazlık çözümleri kapsamında tutulan bilgiler gibi veriler, Şirkete tebliğ edilen her türlü idari ve adli makamlara ait yazılar içerisindeki veriler,</w:t>
            </w:r>
          </w:p>
        </w:tc>
      </w:tr>
      <w:tr w:rsidR="008B479A" w:rsidRPr="00C92464" w14:paraId="3D29C4B6" w14:textId="77777777" w:rsidTr="00A174DE">
        <w:trPr>
          <w:trHeight w:val="1033"/>
        </w:trPr>
        <w:tc>
          <w:tcPr>
            <w:tcW w:w="2048" w:type="dxa"/>
          </w:tcPr>
          <w:p w14:paraId="247C3EA8" w14:textId="4C62890D" w:rsidR="008B479A" w:rsidRPr="00C92464" w:rsidRDefault="008B479A" w:rsidP="00CC130E">
            <w:pPr>
              <w:pStyle w:val="Default"/>
              <w:rPr>
                <w:rFonts w:asciiTheme="minorHAnsi" w:hAnsiTheme="minorHAnsi" w:cstheme="minorHAnsi"/>
                <w:b/>
                <w:bCs/>
                <w:color w:val="auto"/>
              </w:rPr>
            </w:pPr>
            <w:r w:rsidRPr="00C92464">
              <w:rPr>
                <w:rFonts w:asciiTheme="minorHAnsi" w:hAnsiTheme="minorHAnsi" w:cstheme="minorHAnsi"/>
                <w:b/>
                <w:bCs/>
                <w:color w:val="auto"/>
              </w:rPr>
              <w:t>Eğitim, İş ve Profesyonel Yaşama İlişkin Bilgileriniz</w:t>
            </w:r>
          </w:p>
        </w:tc>
        <w:tc>
          <w:tcPr>
            <w:tcW w:w="7303" w:type="dxa"/>
          </w:tcPr>
          <w:p w14:paraId="4D7C85E7" w14:textId="129A83FC" w:rsidR="008B479A" w:rsidRPr="00C92464" w:rsidRDefault="008B479A" w:rsidP="008B479A">
            <w:pPr>
              <w:pStyle w:val="Default"/>
              <w:rPr>
                <w:rFonts w:asciiTheme="minorHAnsi" w:hAnsiTheme="minorHAnsi" w:cstheme="minorHAnsi"/>
              </w:rPr>
            </w:pPr>
            <w:r w:rsidRPr="00C92464">
              <w:rPr>
                <w:rFonts w:asciiTheme="minorHAnsi" w:hAnsiTheme="minorHAnsi" w:cstheme="minorHAnsi"/>
              </w:rPr>
              <w:t>Meslek, unvan, çalışma bilgisi, eğitim durumu, özgeçmiş bilgisi,</w:t>
            </w:r>
          </w:p>
        </w:tc>
      </w:tr>
      <w:tr w:rsidR="008B479A" w:rsidRPr="00C92464" w14:paraId="15AF14CC" w14:textId="77777777" w:rsidTr="00CC130E">
        <w:trPr>
          <w:trHeight w:val="852"/>
        </w:trPr>
        <w:tc>
          <w:tcPr>
            <w:tcW w:w="2048" w:type="dxa"/>
          </w:tcPr>
          <w:p w14:paraId="4FE667CB" w14:textId="299FB852" w:rsidR="008B479A" w:rsidRPr="00C92464" w:rsidRDefault="008B479A" w:rsidP="00CC130E">
            <w:pPr>
              <w:pStyle w:val="Default"/>
              <w:rPr>
                <w:rFonts w:asciiTheme="minorHAnsi" w:hAnsiTheme="minorHAnsi" w:cstheme="minorHAnsi"/>
                <w:b/>
                <w:bCs/>
                <w:color w:val="auto"/>
              </w:rPr>
            </w:pPr>
            <w:r w:rsidRPr="00C92464">
              <w:rPr>
                <w:rFonts w:asciiTheme="minorHAnsi" w:hAnsiTheme="minorHAnsi" w:cstheme="minorHAnsi"/>
                <w:b/>
                <w:bCs/>
                <w:color w:val="auto"/>
              </w:rPr>
              <w:t>Sağlık Verileri</w:t>
            </w:r>
          </w:p>
        </w:tc>
        <w:tc>
          <w:tcPr>
            <w:tcW w:w="7303" w:type="dxa"/>
          </w:tcPr>
          <w:p w14:paraId="5528B4DB" w14:textId="6F73CAF6" w:rsidR="008B479A" w:rsidRPr="00C92464" w:rsidRDefault="007E06D4" w:rsidP="008B479A">
            <w:pPr>
              <w:pStyle w:val="Default"/>
              <w:rPr>
                <w:rFonts w:asciiTheme="minorHAnsi" w:hAnsiTheme="minorHAnsi" w:cstheme="minorHAnsi"/>
              </w:rPr>
            </w:pPr>
            <w:r w:rsidRPr="00C92464">
              <w:rPr>
                <w:rFonts w:asciiTheme="minorHAnsi" w:hAnsiTheme="minorHAnsi" w:cstheme="minorHAnsi"/>
              </w:rPr>
              <w:t>Özlük dosyalarının</w:t>
            </w:r>
            <w:r w:rsidR="008B479A" w:rsidRPr="00C92464">
              <w:rPr>
                <w:rFonts w:asciiTheme="minorHAnsi" w:hAnsiTheme="minorHAnsi" w:cstheme="minorHAnsi"/>
              </w:rPr>
              <w:t xml:space="preserve"> oluşturulması adına zorunlu olarak alınan sağlık beyanı, bireysel emeklilik ürünü için alınan maluliyet bilgisi,</w:t>
            </w:r>
            <w:r w:rsidRPr="00C92464">
              <w:rPr>
                <w:rFonts w:asciiTheme="minorHAnsi" w:hAnsiTheme="minorHAnsi" w:cstheme="minorHAnsi"/>
              </w:rPr>
              <w:t xml:space="preserve"> vb.</w:t>
            </w:r>
          </w:p>
        </w:tc>
      </w:tr>
      <w:tr w:rsidR="00CC130E" w:rsidRPr="00C92464" w14:paraId="44E4F4E1" w14:textId="77777777" w:rsidTr="00A174DE">
        <w:trPr>
          <w:trHeight w:val="807"/>
        </w:trPr>
        <w:tc>
          <w:tcPr>
            <w:tcW w:w="2048" w:type="dxa"/>
          </w:tcPr>
          <w:p w14:paraId="59609207" w14:textId="77777777" w:rsidR="00CC130E" w:rsidRPr="00C92464" w:rsidRDefault="00CC130E" w:rsidP="00CC130E">
            <w:pPr>
              <w:pStyle w:val="Default"/>
              <w:rPr>
                <w:rFonts w:asciiTheme="minorHAnsi" w:hAnsiTheme="minorHAnsi" w:cstheme="minorHAnsi"/>
                <w:b/>
                <w:bCs/>
                <w:color w:val="auto"/>
              </w:rPr>
            </w:pPr>
            <w:r w:rsidRPr="00C92464">
              <w:rPr>
                <w:rFonts w:asciiTheme="minorHAnsi" w:hAnsiTheme="minorHAnsi" w:cstheme="minorHAnsi"/>
                <w:b/>
                <w:bCs/>
                <w:color w:val="auto"/>
              </w:rPr>
              <w:t xml:space="preserve">İtibar Yönetimi Bilgisi </w:t>
            </w:r>
          </w:p>
          <w:p w14:paraId="0F747788" w14:textId="77777777" w:rsidR="00CC130E" w:rsidRPr="00C92464" w:rsidRDefault="00CC130E" w:rsidP="00CC130E">
            <w:pPr>
              <w:pStyle w:val="Default"/>
              <w:rPr>
                <w:rFonts w:asciiTheme="minorHAnsi" w:hAnsiTheme="minorHAnsi" w:cstheme="minorHAnsi"/>
                <w:b/>
                <w:bCs/>
                <w:color w:val="auto"/>
              </w:rPr>
            </w:pPr>
          </w:p>
        </w:tc>
        <w:tc>
          <w:tcPr>
            <w:tcW w:w="7303" w:type="dxa"/>
          </w:tcPr>
          <w:p w14:paraId="2A11AA36" w14:textId="25DA1C62" w:rsidR="00CC130E" w:rsidRPr="00C92464" w:rsidRDefault="00CC130E" w:rsidP="00CC130E">
            <w:pPr>
              <w:pStyle w:val="Default"/>
              <w:rPr>
                <w:rFonts w:asciiTheme="minorHAnsi" w:hAnsiTheme="minorHAnsi" w:cstheme="minorHAnsi"/>
              </w:rPr>
            </w:pPr>
            <w:r w:rsidRPr="00C92464">
              <w:rPr>
                <w:rFonts w:asciiTheme="minorHAnsi" w:hAnsiTheme="minorHAnsi" w:cstheme="minorHAnsi"/>
              </w:rPr>
              <w:t xml:space="preserve">Kişiyle ilişkilendirilen ve </w:t>
            </w:r>
            <w:r w:rsidR="00D1048C" w:rsidRPr="00C92464">
              <w:rPr>
                <w:rFonts w:asciiTheme="minorHAnsi" w:hAnsiTheme="minorHAnsi" w:cstheme="minorHAnsi"/>
              </w:rPr>
              <w:t>Şirket</w:t>
            </w:r>
            <w:r w:rsidR="00191E54" w:rsidRPr="00C92464">
              <w:rPr>
                <w:rFonts w:asciiTheme="minorHAnsi" w:hAnsiTheme="minorHAnsi" w:cstheme="minorHAnsi"/>
              </w:rPr>
              <w:t>’in</w:t>
            </w:r>
            <w:r w:rsidR="008E0B59" w:rsidRPr="00C92464">
              <w:rPr>
                <w:rFonts w:asciiTheme="minorHAnsi" w:hAnsiTheme="minorHAnsi" w:cstheme="minorHAnsi"/>
              </w:rPr>
              <w:t xml:space="preserve"> </w:t>
            </w:r>
            <w:r w:rsidRPr="00C92464">
              <w:rPr>
                <w:rFonts w:asciiTheme="minorHAnsi" w:hAnsiTheme="minorHAnsi" w:cstheme="minorHAnsi"/>
              </w:rPr>
              <w:t xml:space="preserve">itibarını korumak maksatlı toplanan kişisel veriler (örneğin; </w:t>
            </w:r>
            <w:r w:rsidR="00D1048C" w:rsidRPr="00C92464">
              <w:rPr>
                <w:rFonts w:asciiTheme="minorHAnsi" w:hAnsiTheme="minorHAnsi" w:cstheme="minorHAnsi"/>
              </w:rPr>
              <w:t>Şirket</w:t>
            </w:r>
            <w:r w:rsidR="008E0B59" w:rsidRPr="00C92464">
              <w:rPr>
                <w:rFonts w:asciiTheme="minorHAnsi" w:hAnsiTheme="minorHAnsi" w:cstheme="minorHAnsi"/>
              </w:rPr>
              <w:t xml:space="preserve"> </w:t>
            </w:r>
            <w:r w:rsidRPr="00C92464">
              <w:rPr>
                <w:rFonts w:asciiTheme="minorHAnsi" w:hAnsiTheme="minorHAnsi" w:cstheme="minorHAnsi"/>
              </w:rPr>
              <w:t xml:space="preserve">ile ilgili yapılan paylaşımlar) </w:t>
            </w:r>
          </w:p>
          <w:p w14:paraId="021A4565" w14:textId="66C4F2CB" w:rsidR="00CC130E" w:rsidRPr="00C92464" w:rsidRDefault="00CC130E" w:rsidP="00CC130E">
            <w:pPr>
              <w:tabs>
                <w:tab w:val="left" w:pos="1404"/>
              </w:tabs>
              <w:rPr>
                <w:rFonts w:cstheme="minorHAnsi"/>
                <w:sz w:val="24"/>
                <w:szCs w:val="24"/>
              </w:rPr>
            </w:pPr>
          </w:p>
        </w:tc>
      </w:tr>
    </w:tbl>
    <w:p w14:paraId="567150B0" w14:textId="5431553D" w:rsidR="002F0290" w:rsidRPr="00C92464" w:rsidRDefault="002F0290" w:rsidP="002F0290">
      <w:pPr>
        <w:tabs>
          <w:tab w:val="left" w:pos="2436"/>
        </w:tabs>
        <w:ind w:left="360"/>
        <w:jc w:val="both"/>
        <w:rPr>
          <w:rFonts w:cstheme="minorHAnsi"/>
          <w:sz w:val="24"/>
          <w:szCs w:val="24"/>
        </w:rPr>
      </w:pPr>
    </w:p>
    <w:p w14:paraId="1F3D5538" w14:textId="77777777" w:rsidR="008A63F1" w:rsidRPr="00C92464" w:rsidRDefault="008A63F1" w:rsidP="00A174DE">
      <w:pPr>
        <w:pStyle w:val="Balk2"/>
        <w:rPr>
          <w:rFonts w:asciiTheme="minorHAnsi" w:hAnsiTheme="minorHAnsi" w:cstheme="minorHAnsi"/>
          <w:b/>
        </w:rPr>
      </w:pPr>
      <w:bookmarkStart w:id="16" w:name="_Toc110501518"/>
      <w:r w:rsidRPr="00C92464">
        <w:rPr>
          <w:rFonts w:asciiTheme="minorHAnsi" w:hAnsiTheme="minorHAnsi" w:cstheme="minorHAnsi"/>
          <w:b/>
        </w:rPr>
        <w:t>8.2. Kişisel Verilerinin İşlenme Amaçları</w:t>
      </w:r>
      <w:bookmarkEnd w:id="16"/>
      <w:r w:rsidRPr="00C92464">
        <w:rPr>
          <w:rFonts w:asciiTheme="minorHAnsi" w:hAnsiTheme="minorHAnsi" w:cstheme="minorHAnsi"/>
          <w:b/>
        </w:rPr>
        <w:t xml:space="preserve"> </w:t>
      </w:r>
    </w:p>
    <w:p w14:paraId="26DAA59A" w14:textId="2BF65205" w:rsidR="008A63F1" w:rsidRPr="00C92464" w:rsidRDefault="008A63F1" w:rsidP="008A63F1">
      <w:pPr>
        <w:pStyle w:val="Default"/>
        <w:spacing w:line="360" w:lineRule="auto"/>
        <w:jc w:val="both"/>
        <w:rPr>
          <w:rFonts w:asciiTheme="minorHAnsi" w:hAnsiTheme="minorHAnsi" w:cstheme="minorHAnsi"/>
        </w:rPr>
      </w:pPr>
      <w:r w:rsidRPr="00C92464">
        <w:rPr>
          <w:rFonts w:asciiTheme="minorHAnsi" w:hAnsiTheme="minorHAnsi" w:cstheme="minorHAnsi"/>
        </w:rPr>
        <w:t xml:space="preserve">Kişisel veriler, veri işleme şartlarına ve ilkelerine uygun olarak aşağıda sıralanan amaçlarla </w:t>
      </w:r>
      <w:r w:rsidR="00D1048C" w:rsidRPr="00C92464">
        <w:rPr>
          <w:rFonts w:asciiTheme="minorHAnsi" w:hAnsiTheme="minorHAnsi" w:cstheme="minorHAnsi"/>
          <w:bCs/>
        </w:rPr>
        <w:t>Şirket</w:t>
      </w:r>
      <w:r w:rsidR="008E0B59" w:rsidRPr="00C92464">
        <w:rPr>
          <w:rFonts w:asciiTheme="minorHAnsi" w:hAnsiTheme="minorHAnsi" w:cstheme="minorHAnsi"/>
        </w:rPr>
        <w:t xml:space="preserve"> </w:t>
      </w:r>
      <w:r w:rsidRPr="00C92464">
        <w:rPr>
          <w:rFonts w:asciiTheme="minorHAnsi" w:hAnsiTheme="minorHAnsi" w:cstheme="minorHAnsi"/>
        </w:rPr>
        <w:t xml:space="preserve">tarafından işlenmektedir. Aşağıda yer alan amaçların varlığı, her bir İlgili Kişi özelinde değişiklik gösterebilmektedir. </w:t>
      </w:r>
    </w:p>
    <w:p w14:paraId="75EA5363" w14:textId="7DFF9541" w:rsidR="008A63F1" w:rsidRPr="00C92464" w:rsidRDefault="008A63F1" w:rsidP="008A63F1">
      <w:pPr>
        <w:pStyle w:val="Default"/>
        <w:spacing w:line="360" w:lineRule="auto"/>
        <w:jc w:val="both"/>
        <w:rPr>
          <w:rFonts w:asciiTheme="minorHAnsi" w:hAnsiTheme="minorHAnsi" w:cstheme="minorHAnsi"/>
        </w:rPr>
      </w:pPr>
      <w:r w:rsidRPr="00C92464">
        <w:rPr>
          <w:rFonts w:asciiTheme="minorHAnsi" w:hAnsiTheme="minorHAnsi" w:cstheme="minorHAnsi"/>
        </w:rPr>
        <w:t xml:space="preserve">Elde edilen kişisel veriler, </w:t>
      </w:r>
      <w:r w:rsidR="00D1048C" w:rsidRPr="00C92464">
        <w:rPr>
          <w:rFonts w:asciiTheme="minorHAnsi" w:hAnsiTheme="minorHAnsi" w:cstheme="minorHAnsi"/>
          <w:bCs/>
        </w:rPr>
        <w:t>Şirket</w:t>
      </w:r>
      <w:r w:rsidR="008E0B59" w:rsidRPr="00C92464">
        <w:rPr>
          <w:rFonts w:asciiTheme="minorHAnsi" w:hAnsiTheme="minorHAnsi" w:cstheme="minorHAnsi"/>
        </w:rPr>
        <w:t xml:space="preserve"> </w:t>
      </w:r>
      <w:r w:rsidRPr="00C92464">
        <w:rPr>
          <w:rFonts w:asciiTheme="minorHAnsi" w:hAnsiTheme="minorHAnsi" w:cstheme="minorHAnsi"/>
        </w:rPr>
        <w:t xml:space="preserve">tarafından KVKK’nın 5. ve 6. maddelerinde belirtilen kişisel veri işleme şartları kapsamında ve aşağıda sayılan amaçlar dahilinde işlenmektedir: </w:t>
      </w:r>
    </w:p>
    <w:p w14:paraId="03454ED8" w14:textId="58598D28" w:rsidR="003D717C" w:rsidRPr="00C92464" w:rsidRDefault="007E06D4"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lastRenderedPageBreak/>
        <w:t>Satış</w:t>
      </w:r>
      <w:r w:rsidR="003D717C" w:rsidRPr="00C92464">
        <w:rPr>
          <w:rFonts w:asciiTheme="minorHAnsi" w:hAnsiTheme="minorHAnsi" w:cstheme="minorHAnsi"/>
          <w:bCs/>
        </w:rPr>
        <w:t xml:space="preserve"> faaliyetlerinin gerçekleştirilmesi, </w:t>
      </w:r>
    </w:p>
    <w:p w14:paraId="14EE5BBC" w14:textId="23CDF0D0"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Web sitesi/mobil uygulamalar üzerinden işlem yapanın/yaptıranın kimlik bilgilerini teyit edilmesi,</w:t>
      </w:r>
    </w:p>
    <w:p w14:paraId="1741F5AC" w14:textId="2E9C1AE1"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İletişim için adres ve diğer gerekli bilgilerinin kaydedilmesi,</w:t>
      </w:r>
    </w:p>
    <w:p w14:paraId="587A7EB5" w14:textId="35BFEFDF"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Türk Ticaret Kanunu’nun ilgili maddeleri tahtında akdettiğimiz sözleşmelerin koşulları, güncel durumu ve güncellemeler ile ilgili müşterilerimiz ile iletişime geçmek, gerekli bilgilendirmelerinin yapılması,</w:t>
      </w:r>
    </w:p>
    <w:p w14:paraId="6E5BBA92" w14:textId="1F621874"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Elektronik (internet/mobil vs.) veya kağıt ortamında işleme dayanak olacak tüm kayıt ve belgeleri düzenlenmesi,</w:t>
      </w:r>
    </w:p>
    <w:p w14:paraId="5011648E" w14:textId="1150D6D6"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bookmarkStart w:id="17" w:name="_Hlk205820378"/>
      <w:r w:rsidRPr="00C92464">
        <w:rPr>
          <w:rFonts w:asciiTheme="minorHAnsi" w:hAnsiTheme="minorHAnsi" w:cstheme="minorHAnsi"/>
          <w:bCs/>
        </w:rPr>
        <w:t xml:space="preserve">Mesafeli satış sözleşmesi ve Tüketicinin Korunması Hakkında Kanunu ve Türk Ticaret Kanunu’nun ilgili maddeleri </w:t>
      </w:r>
      <w:bookmarkEnd w:id="17"/>
      <w:r w:rsidRPr="00C92464">
        <w:rPr>
          <w:rFonts w:asciiTheme="minorHAnsi" w:hAnsiTheme="minorHAnsi" w:cstheme="minorHAnsi"/>
          <w:bCs/>
        </w:rPr>
        <w:t>tahtında akdettiğimiz sözleşmeler uyarınca üstlenilen yükümlülüklerin ifası,</w:t>
      </w:r>
    </w:p>
    <w:p w14:paraId="464B7C9E" w14:textId="654E8829"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Kamu güvenliğine ilişkin hususlarda talep halinde ve mevzuat gereği kamu görevlilerine bilgi verilmesi,</w:t>
      </w:r>
    </w:p>
    <w:p w14:paraId="58F89BDA" w14:textId="10CA847C"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Müşteri memnuniyetini artırmak ve müşteri çevresi analizinde kullanabilmek, çeşitli pazarlama ve reklam faaliyetlerinde kullanabilmek ve bu kapsamda anlaşmalı kuruluşlar aracılığıyla elektronik ortamda ve/veya fiziki ortamda anketler düzenlemek vb amaçlarla kullanılması,</w:t>
      </w:r>
    </w:p>
    <w:p w14:paraId="547FEDF5" w14:textId="444938A0"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Anlaşmalı kurumlarımız ve çözüm ortaklarımız tarafından müşterilerimize öneri sunabilmek, hizmetlerimizle ilgili müşterilerimizin bilgilendirilmesi,</w:t>
      </w:r>
    </w:p>
    <w:p w14:paraId="4AD8C232" w14:textId="480E3914"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Hizmetlerimiz ile ilgili müşteri şikayet ve önerilerinin değerlendirilmesi,</w:t>
      </w:r>
    </w:p>
    <w:p w14:paraId="789ECB1B" w14:textId="64B07DC5"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Yasal yükümlülüklerimizi yerine getirilebilmesi ve yürürlükteki mevzuattan doğan haklarımızın kullanılabilmesi,</w:t>
      </w:r>
    </w:p>
    <w:p w14:paraId="7EE2CDEE" w14:textId="61D5CFAC"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Dolandırıcılık ve diğer yasa dışı faaliyetlerin önüne geçilmesi,</w:t>
      </w:r>
    </w:p>
    <w:p w14:paraId="5E031EDE" w14:textId="7E891C15" w:rsidR="003D717C" w:rsidRPr="00C92464" w:rsidRDefault="003D717C" w:rsidP="003D717C">
      <w:pPr>
        <w:pStyle w:val="Default"/>
        <w:numPr>
          <w:ilvl w:val="0"/>
          <w:numId w:val="9"/>
        </w:numPr>
        <w:spacing w:after="56" w:line="360" w:lineRule="auto"/>
        <w:ind w:left="709" w:hanging="283"/>
        <w:jc w:val="both"/>
        <w:rPr>
          <w:rFonts w:asciiTheme="minorHAnsi" w:hAnsiTheme="minorHAnsi" w:cstheme="minorHAnsi"/>
          <w:bCs/>
        </w:rPr>
      </w:pPr>
      <w:r w:rsidRPr="00C92464">
        <w:rPr>
          <w:rFonts w:asciiTheme="minorHAnsi" w:hAnsiTheme="minorHAnsi" w:cstheme="minorHAnsi"/>
          <w:bCs/>
        </w:rPr>
        <w:t xml:space="preserve">Sözleşmenin ifası, Fatura Kesilebilmesi, </w:t>
      </w:r>
    </w:p>
    <w:p w14:paraId="398DF53A" w14:textId="79BA4DC8" w:rsidR="008A63F1" w:rsidRPr="00C92464" w:rsidRDefault="003D717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 xml:space="preserve">Satış ve Pazarlamaya Yönetlik Faaliyetlerin Yürütülmesi, Muhasebe ve Kredi Kartı ile ilgili İşlemler, </w:t>
      </w:r>
      <w:r w:rsidR="00D1048C"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İçi Eğitim Faaliyetlerinin Planlanması ve/veya İcrası, </w:t>
      </w:r>
    </w:p>
    <w:p w14:paraId="16057A14" w14:textId="53DE7638"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Acil Durum Yönetimi Süreçlerinin Planlanması ve İcrası, </w:t>
      </w:r>
    </w:p>
    <w:p w14:paraId="6B291A18" w14:textId="186A1AD6"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Kurumsal Sürdürülebilirlik Faaliyetlerin Planlanması ve İcrası, </w:t>
      </w:r>
    </w:p>
    <w:p w14:paraId="22DAF9D7" w14:textId="39944B13"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lastRenderedPageBreak/>
        <w:t xml:space="preserve">İnsan Kaynakları Süreçlerinin Planlanması, </w:t>
      </w:r>
    </w:p>
    <w:p w14:paraId="45AF6EF8" w14:textId="0910EEBF"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Hukuk İşlerinin Takibi, </w:t>
      </w:r>
    </w:p>
    <w:p w14:paraId="7640ECF8" w14:textId="69A3DCDE"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İş Faaliyetlerinin Planlanması ve İcrası, </w:t>
      </w:r>
    </w:p>
    <w:p w14:paraId="33CFCDDF" w14:textId="4E5D156D"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Bilgi Teknolojileri Alt Yapısının Oluşturulması ve Yönetilmesi, </w:t>
      </w:r>
    </w:p>
    <w:p w14:paraId="4619AD84" w14:textId="640BDC33"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Bilgi Güvenliği Süreçlerinin Planlanması, </w:t>
      </w:r>
    </w:p>
    <w:p w14:paraId="6222820F" w14:textId="360B760E"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Kurumsal İlişkiler ve İletişim Faaliyetlerinin Planlanması ve İcrası, </w:t>
      </w:r>
    </w:p>
    <w:p w14:paraId="60E462DF" w14:textId="70BCD5A5" w:rsidR="008A63F1" w:rsidRPr="00C92464" w:rsidRDefault="00D1048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İçi Oryantasyon Aktivitelerinin Planlanması ve İcrası, </w:t>
      </w:r>
    </w:p>
    <w:p w14:paraId="34B1F4A8" w14:textId="175CFDA0"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İş Faaliyetlerinin Etkinlik/Verimlilik ve/veya Yerindelik Analizlerinin Gerçekleştirilmesi Faaliyetlerinin Planlanması ve/veya İcrası, </w:t>
      </w:r>
    </w:p>
    <w:p w14:paraId="2A039D3C" w14:textId="657A9F24"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Verilerin Doğru ve Güncel Olmasının Sağlanması, </w:t>
      </w:r>
    </w:p>
    <w:p w14:paraId="67B3D638" w14:textId="2C3814E0"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İşe Alım / İstihdam, </w:t>
      </w:r>
    </w:p>
    <w:p w14:paraId="792E10DC" w14:textId="7E85A552" w:rsidR="008A63F1" w:rsidRPr="00C92464" w:rsidRDefault="00D1048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Yerleşkeleri ve/veya Tesislerinin Güvenliğinin Temini, </w:t>
      </w:r>
    </w:p>
    <w:p w14:paraId="7749C50D" w14:textId="682433B9"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Ziyaretçi Kayıtlarının Oluşturulması ve Takibi, </w:t>
      </w:r>
    </w:p>
    <w:p w14:paraId="64196ABF" w14:textId="4FE120A4"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Sözleşme Süreçlerinin ve/veya Hukuki Taleplerin Takibi, </w:t>
      </w:r>
    </w:p>
    <w:p w14:paraId="3E21184C" w14:textId="0AAE04A7"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İş Sürekliğinin Sağlanması Faaliyetlerinin Planlanması ve/veya İcrası, </w:t>
      </w:r>
    </w:p>
    <w:p w14:paraId="16ADFF91" w14:textId="50F542AC" w:rsidR="008A63F1" w:rsidRPr="00C92464" w:rsidRDefault="00D1048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Denetim Faaliyetlerinin Planlanması ve İcrası, </w:t>
      </w:r>
    </w:p>
    <w:p w14:paraId="2C321CFE" w14:textId="6C0BAFAD" w:rsidR="008A63F1" w:rsidRPr="00C92464" w:rsidRDefault="00D1048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Faaliyetlerinin </w:t>
      </w: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Prosedürleri ve/veya İlgili Mevzuata Uygun Olarak Yürütülmesinin Temini İçin Gerekli Operasyonel Faaliyetlerin Planlanması ve İcrası, </w:t>
      </w:r>
    </w:p>
    <w:p w14:paraId="1E5C2A39" w14:textId="175F6EF8" w:rsidR="008A63F1" w:rsidRPr="00C92464" w:rsidRDefault="00D1048C"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Operasyonlarının Güvenliğinin Temini, </w:t>
      </w:r>
    </w:p>
    <w:p w14:paraId="50CC8966" w14:textId="4330E1F5"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İştiraklerle Olan İlişkilerin Yönetimi ve/veya Denetimi, </w:t>
      </w:r>
    </w:p>
    <w:p w14:paraId="51BFECD7" w14:textId="455940E1"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Personel Temin Süreçlerinin Yürütülmesi, </w:t>
      </w:r>
    </w:p>
    <w:p w14:paraId="4AEDC554" w14:textId="0C1ADF84"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Kurumsal Yönetim Faaliyetlerin Planlanması ve İcrası, </w:t>
      </w:r>
    </w:p>
    <w:p w14:paraId="1EB7FD76" w14:textId="7DFD9461" w:rsidR="008A63F1" w:rsidRPr="00C92464" w:rsidRDefault="008A63F1" w:rsidP="003D717C">
      <w:pPr>
        <w:pStyle w:val="Default"/>
        <w:numPr>
          <w:ilvl w:val="0"/>
          <w:numId w:val="9"/>
        </w:numPr>
        <w:spacing w:after="56" w:line="360" w:lineRule="auto"/>
        <w:ind w:left="709" w:hanging="283"/>
        <w:jc w:val="both"/>
        <w:rPr>
          <w:rFonts w:asciiTheme="minorHAnsi" w:hAnsiTheme="minorHAnsi" w:cstheme="minorHAnsi"/>
        </w:rPr>
      </w:pPr>
      <w:r w:rsidRPr="00C92464">
        <w:rPr>
          <w:rFonts w:asciiTheme="minorHAnsi" w:hAnsiTheme="minorHAnsi" w:cstheme="minorHAnsi"/>
        </w:rPr>
        <w:t xml:space="preserve">Stratejik Planlama Faaliyetlerinin İcrası, </w:t>
      </w:r>
    </w:p>
    <w:p w14:paraId="44946D10" w14:textId="04324DBF" w:rsidR="008E0B59" w:rsidRPr="00C92464" w:rsidRDefault="00D1048C" w:rsidP="003D717C">
      <w:pPr>
        <w:pStyle w:val="Default"/>
        <w:numPr>
          <w:ilvl w:val="0"/>
          <w:numId w:val="9"/>
        </w:numPr>
        <w:spacing w:line="360" w:lineRule="auto"/>
        <w:ind w:left="709" w:hanging="283"/>
        <w:jc w:val="both"/>
        <w:rPr>
          <w:rFonts w:asciiTheme="minorHAnsi" w:hAnsiTheme="minorHAnsi" w:cstheme="minorHAnsi"/>
        </w:rPr>
      </w:pPr>
      <w:r w:rsidRPr="00C92464">
        <w:rPr>
          <w:rFonts w:asciiTheme="minorHAnsi" w:hAnsiTheme="minorHAnsi" w:cstheme="minorHAnsi"/>
          <w:bCs/>
        </w:rPr>
        <w:t>Şirket</w:t>
      </w:r>
      <w:r w:rsidR="008E0B59" w:rsidRPr="00C92464">
        <w:rPr>
          <w:rFonts w:asciiTheme="minorHAnsi" w:hAnsiTheme="minorHAnsi" w:cstheme="minorHAnsi"/>
        </w:rPr>
        <w:t xml:space="preserve"> </w:t>
      </w:r>
      <w:r w:rsidR="008A63F1" w:rsidRPr="00C92464">
        <w:rPr>
          <w:rFonts w:asciiTheme="minorHAnsi" w:hAnsiTheme="minorHAnsi" w:cstheme="minorHAnsi"/>
        </w:rPr>
        <w:t xml:space="preserve">Dışı Eğitim Faaliyetlerinin Planlanması ve İcrası. </w:t>
      </w:r>
    </w:p>
    <w:p w14:paraId="59F4A686" w14:textId="77777777" w:rsidR="007A6BF9" w:rsidRPr="00C92464" w:rsidRDefault="007A6BF9" w:rsidP="008A63F1">
      <w:pPr>
        <w:pStyle w:val="Default"/>
        <w:spacing w:line="360" w:lineRule="auto"/>
        <w:jc w:val="both"/>
        <w:rPr>
          <w:rFonts w:asciiTheme="minorHAnsi" w:hAnsiTheme="minorHAnsi" w:cstheme="minorHAnsi"/>
        </w:rPr>
      </w:pPr>
    </w:p>
    <w:p w14:paraId="67550FD5" w14:textId="77777777" w:rsidR="008A63F1" w:rsidRPr="00C92464" w:rsidRDefault="008A63F1" w:rsidP="00A174DE">
      <w:pPr>
        <w:pStyle w:val="Balk2"/>
        <w:rPr>
          <w:rFonts w:asciiTheme="minorHAnsi" w:hAnsiTheme="minorHAnsi" w:cstheme="minorHAnsi"/>
          <w:b/>
        </w:rPr>
      </w:pPr>
      <w:bookmarkStart w:id="18" w:name="_Toc110501519"/>
      <w:r w:rsidRPr="00C92464">
        <w:rPr>
          <w:rFonts w:asciiTheme="minorHAnsi" w:hAnsiTheme="minorHAnsi" w:cstheme="minorHAnsi"/>
          <w:b/>
        </w:rPr>
        <w:t>8.3. Paylaşılan Taraf Kategorileri</w:t>
      </w:r>
      <w:bookmarkEnd w:id="18"/>
      <w:r w:rsidRPr="00C92464">
        <w:rPr>
          <w:rFonts w:asciiTheme="minorHAnsi" w:hAnsiTheme="minorHAnsi" w:cstheme="minorHAnsi"/>
          <w:b/>
        </w:rPr>
        <w:t xml:space="preserve"> </w:t>
      </w:r>
    </w:p>
    <w:p w14:paraId="454D47CE" w14:textId="651AB73B" w:rsidR="008A63F1" w:rsidRPr="00C92464" w:rsidRDefault="00D1048C" w:rsidP="008A63F1">
      <w:pPr>
        <w:pStyle w:val="Default"/>
        <w:spacing w:line="360" w:lineRule="auto"/>
        <w:jc w:val="both"/>
        <w:rPr>
          <w:rFonts w:asciiTheme="minorHAnsi" w:hAnsiTheme="minorHAnsi" w:cstheme="minorHAnsi"/>
        </w:rPr>
      </w:pPr>
      <w:r w:rsidRPr="00C92464">
        <w:rPr>
          <w:rFonts w:asciiTheme="minorHAnsi" w:hAnsiTheme="minorHAnsi" w:cstheme="minorHAnsi"/>
          <w:b/>
        </w:rPr>
        <w:t>Şirket</w:t>
      </w:r>
      <w:r w:rsidR="00F20BF8" w:rsidRPr="00C92464">
        <w:rPr>
          <w:rFonts w:asciiTheme="minorHAnsi" w:hAnsiTheme="minorHAnsi" w:cstheme="minorHAnsi"/>
        </w:rPr>
        <w:t>,</w:t>
      </w:r>
      <w:r w:rsidR="008A63F1" w:rsidRPr="00C92464">
        <w:rPr>
          <w:rFonts w:asciiTheme="minorHAnsi" w:hAnsiTheme="minorHAnsi" w:cstheme="minorHAnsi"/>
        </w:rPr>
        <w:t xml:space="preserve"> KVKK’da yer alan ilkelere ve özellikle, KVKK’nın 8. ve 9. maddelerine uygun olarak Politika kapsamı dahilinde olan veri sahiplerinin (Bkz. Bölüm 2.2.) kişisel verilerini aşağıda sıralanan kişi gruplarına belirtilen amaçlarla aktarılabilir: </w:t>
      </w:r>
    </w:p>
    <w:p w14:paraId="7C487D62" w14:textId="36B63279" w:rsidR="008A63F1" w:rsidRPr="008C39B4" w:rsidRDefault="00D1048C" w:rsidP="00DB1212">
      <w:pPr>
        <w:pStyle w:val="Default"/>
        <w:numPr>
          <w:ilvl w:val="1"/>
          <w:numId w:val="25"/>
        </w:numPr>
        <w:spacing w:after="56" w:line="360" w:lineRule="auto"/>
        <w:ind w:left="709"/>
        <w:jc w:val="both"/>
        <w:rPr>
          <w:rFonts w:asciiTheme="minorHAnsi" w:hAnsiTheme="minorHAnsi" w:cstheme="minorHAnsi"/>
        </w:rPr>
      </w:pPr>
      <w:bookmarkStart w:id="19" w:name="_Hlk205820022"/>
      <w:r w:rsidRPr="008C39B4">
        <w:rPr>
          <w:rFonts w:asciiTheme="minorHAnsi" w:hAnsiTheme="minorHAnsi" w:cstheme="minorHAnsi"/>
          <w:bCs/>
        </w:rPr>
        <w:lastRenderedPageBreak/>
        <w:t>Şirket</w:t>
      </w:r>
      <w:r w:rsidR="008E0B59" w:rsidRPr="008C39B4">
        <w:rPr>
          <w:rFonts w:asciiTheme="minorHAnsi" w:hAnsiTheme="minorHAnsi" w:cstheme="minorHAnsi"/>
        </w:rPr>
        <w:t xml:space="preserve"> </w:t>
      </w:r>
      <w:r w:rsidR="008A63F1" w:rsidRPr="008C39B4">
        <w:rPr>
          <w:rFonts w:asciiTheme="minorHAnsi" w:hAnsiTheme="minorHAnsi" w:cstheme="minorHAnsi"/>
        </w:rPr>
        <w:t xml:space="preserve">tedarikçilerine, </w:t>
      </w:r>
      <w:r w:rsidRPr="008C39B4">
        <w:rPr>
          <w:rFonts w:asciiTheme="minorHAnsi" w:hAnsiTheme="minorHAnsi" w:cstheme="minorHAnsi"/>
          <w:bCs/>
        </w:rPr>
        <w:t>Şirket</w:t>
      </w:r>
      <w:r w:rsidR="008E0B59" w:rsidRPr="008C39B4">
        <w:rPr>
          <w:rFonts w:asciiTheme="minorHAnsi" w:hAnsiTheme="minorHAnsi" w:cstheme="minorHAnsi"/>
        </w:rPr>
        <w:t xml:space="preserve"> </w:t>
      </w:r>
      <w:r w:rsidR="008A63F1" w:rsidRPr="008C39B4">
        <w:rPr>
          <w:rFonts w:asciiTheme="minorHAnsi" w:hAnsiTheme="minorHAnsi" w:cstheme="minorHAnsi"/>
        </w:rPr>
        <w:t xml:space="preserve">iş ortaklarına, </w:t>
      </w:r>
      <w:r w:rsidR="00DD52B2" w:rsidRPr="008C39B4">
        <w:rPr>
          <w:rFonts w:asciiTheme="minorHAnsi" w:hAnsiTheme="minorHAnsi" w:cstheme="minorHAnsi"/>
        </w:rPr>
        <w:t>Franchise, bayi ve benzer ilişkide olduğumuz diğer özel ve tüzel kişilere,</w:t>
      </w:r>
      <w:r w:rsidR="008C39B4">
        <w:rPr>
          <w:rFonts w:asciiTheme="minorHAnsi" w:hAnsiTheme="minorHAnsi" w:cstheme="minorHAnsi"/>
        </w:rPr>
        <w:t xml:space="preserve"> </w:t>
      </w:r>
      <w:r w:rsidRPr="008C39B4">
        <w:rPr>
          <w:rFonts w:asciiTheme="minorHAnsi" w:hAnsiTheme="minorHAnsi" w:cstheme="minorHAnsi"/>
          <w:bCs/>
        </w:rPr>
        <w:t>Şirket</w:t>
      </w:r>
      <w:r w:rsidR="008E0B59" w:rsidRPr="008C39B4">
        <w:rPr>
          <w:rFonts w:asciiTheme="minorHAnsi" w:hAnsiTheme="minorHAnsi" w:cstheme="minorHAnsi"/>
        </w:rPr>
        <w:t xml:space="preserve"> </w:t>
      </w:r>
      <w:r w:rsidR="008A63F1" w:rsidRPr="008C39B4">
        <w:rPr>
          <w:rFonts w:asciiTheme="minorHAnsi" w:hAnsiTheme="minorHAnsi" w:cstheme="minorHAnsi"/>
        </w:rPr>
        <w:t xml:space="preserve">adına kişisel veri işleyen üçüncü kişilere, </w:t>
      </w:r>
    </w:p>
    <w:bookmarkEnd w:id="19"/>
    <w:p w14:paraId="12466ED6" w14:textId="77777777" w:rsidR="00AC49E6" w:rsidRPr="00C92464" w:rsidRDefault="008A63F1" w:rsidP="00AC49E6">
      <w:pPr>
        <w:pStyle w:val="Default"/>
        <w:numPr>
          <w:ilvl w:val="1"/>
          <w:numId w:val="25"/>
        </w:numPr>
        <w:spacing w:line="360" w:lineRule="auto"/>
        <w:ind w:left="709"/>
        <w:jc w:val="both"/>
        <w:rPr>
          <w:rFonts w:asciiTheme="minorHAnsi" w:hAnsiTheme="minorHAnsi" w:cstheme="minorHAnsi"/>
        </w:rPr>
      </w:pPr>
      <w:r w:rsidRPr="00C92464">
        <w:rPr>
          <w:rFonts w:asciiTheme="minorHAnsi" w:hAnsiTheme="minorHAnsi" w:cstheme="minorHAnsi"/>
        </w:rPr>
        <w:t xml:space="preserve">Yetkili kamu kurum ve kuruluşlar ile yetkili özel hukuk kişilerine,  </w:t>
      </w:r>
    </w:p>
    <w:p w14:paraId="0B2478FE" w14:textId="6C151DD4" w:rsidR="00AC49E6" w:rsidRPr="00C92464" w:rsidRDefault="008A63F1" w:rsidP="00AC49E6">
      <w:pPr>
        <w:pStyle w:val="Default"/>
        <w:numPr>
          <w:ilvl w:val="1"/>
          <w:numId w:val="25"/>
        </w:numPr>
        <w:spacing w:line="360" w:lineRule="auto"/>
        <w:ind w:left="709"/>
        <w:jc w:val="both"/>
        <w:rPr>
          <w:rFonts w:asciiTheme="minorHAnsi" w:hAnsiTheme="minorHAnsi" w:cstheme="minorHAnsi"/>
        </w:rPr>
      </w:pPr>
      <w:r w:rsidRPr="00C92464">
        <w:rPr>
          <w:rFonts w:asciiTheme="minorHAnsi" w:hAnsiTheme="minorHAnsi" w:cstheme="minorHAnsi"/>
        </w:rPr>
        <w:t>Veri aktarım şartlarına uygun olarak, diğer üçüncü kişilere</w:t>
      </w:r>
      <w:r w:rsidR="00DD52B2" w:rsidRPr="00C92464">
        <w:rPr>
          <w:rFonts w:asciiTheme="minorHAnsi" w:hAnsiTheme="minorHAnsi" w:cstheme="minorHAnsi"/>
        </w:rPr>
        <w:t>,</w:t>
      </w:r>
    </w:p>
    <w:p w14:paraId="0EC013A1" w14:textId="0052950B" w:rsidR="003736E0" w:rsidRDefault="003736E0" w:rsidP="00AC49E6">
      <w:pPr>
        <w:pStyle w:val="Default"/>
        <w:numPr>
          <w:ilvl w:val="1"/>
          <w:numId w:val="25"/>
        </w:numPr>
        <w:spacing w:line="360" w:lineRule="auto"/>
        <w:ind w:left="709"/>
        <w:jc w:val="both"/>
        <w:rPr>
          <w:rFonts w:asciiTheme="minorHAnsi" w:hAnsiTheme="minorHAnsi" w:cstheme="minorHAnsi"/>
        </w:rPr>
      </w:pPr>
      <w:r w:rsidRPr="003736E0">
        <w:rPr>
          <w:rFonts w:asciiTheme="minorHAnsi" w:hAnsiTheme="minorHAnsi" w:cstheme="minorHAnsi"/>
        </w:rPr>
        <w:t>Satış faaliyetlerinin görülmesi, yardımcı ve tamamlayıcı nitelikte hizmet alınması amacıyla destek hizmet sağlayıcıları,</w:t>
      </w:r>
    </w:p>
    <w:p w14:paraId="3BC5B2FE" w14:textId="62310CAC" w:rsidR="00AC49E6" w:rsidRPr="00C92464" w:rsidRDefault="00AC49E6" w:rsidP="00AC49E6">
      <w:pPr>
        <w:pStyle w:val="Default"/>
        <w:numPr>
          <w:ilvl w:val="1"/>
          <w:numId w:val="25"/>
        </w:numPr>
        <w:spacing w:line="360" w:lineRule="auto"/>
        <w:ind w:left="709"/>
        <w:jc w:val="both"/>
        <w:rPr>
          <w:rFonts w:asciiTheme="minorHAnsi" w:hAnsiTheme="minorHAnsi" w:cstheme="minorHAnsi"/>
        </w:rPr>
      </w:pPr>
      <w:r w:rsidRPr="00C92464">
        <w:rPr>
          <w:rFonts w:asciiTheme="minorHAnsi" w:hAnsiTheme="minorHAnsi" w:cstheme="minorHAnsi"/>
        </w:rPr>
        <w:t xml:space="preserve">Şikâyet süreçlerinde destek verilmesi amacıyla şikâyet ile ilgili firmalar, </w:t>
      </w:r>
    </w:p>
    <w:p w14:paraId="03DCF351" w14:textId="4B0FE4B4" w:rsidR="00AC49E6" w:rsidRPr="00C92464" w:rsidRDefault="00AC49E6" w:rsidP="00AC49E6">
      <w:pPr>
        <w:pStyle w:val="Default"/>
        <w:numPr>
          <w:ilvl w:val="1"/>
          <w:numId w:val="25"/>
        </w:numPr>
        <w:spacing w:line="360" w:lineRule="auto"/>
        <w:ind w:left="709"/>
        <w:jc w:val="both"/>
        <w:rPr>
          <w:rFonts w:asciiTheme="minorHAnsi" w:hAnsiTheme="minorHAnsi" w:cstheme="minorHAnsi"/>
        </w:rPr>
      </w:pPr>
      <w:r w:rsidRPr="00C92464">
        <w:rPr>
          <w:rFonts w:asciiTheme="minorHAnsi" w:hAnsiTheme="minorHAnsi" w:cstheme="minorHAnsi"/>
        </w:rPr>
        <w:t xml:space="preserve">İlgili mevzuata uygun olarak riskin analiz edilmesi ve riskin gerçekleşmesi halinde kayıp ve zarara ilişkin incelemelerin gerçekleştirilmesi amacıyla sigorta eksperleri, </w:t>
      </w:r>
    </w:p>
    <w:p w14:paraId="1B4ED75A" w14:textId="77777777" w:rsidR="00AC49E6" w:rsidRPr="00C92464" w:rsidRDefault="00AC49E6" w:rsidP="00AC49E6">
      <w:pPr>
        <w:pStyle w:val="ListeParagraf"/>
        <w:numPr>
          <w:ilvl w:val="0"/>
          <w:numId w:val="25"/>
        </w:numPr>
        <w:spacing w:line="276" w:lineRule="auto"/>
        <w:jc w:val="both"/>
        <w:rPr>
          <w:rFonts w:cstheme="minorHAnsi"/>
          <w:sz w:val="24"/>
          <w:szCs w:val="24"/>
        </w:rPr>
      </w:pPr>
      <w:r w:rsidRPr="00C92464">
        <w:rPr>
          <w:rFonts w:cstheme="minorHAnsi"/>
          <w:sz w:val="24"/>
          <w:szCs w:val="24"/>
        </w:rPr>
        <w:t xml:space="preserve">Tahsilat ve iade işlemlerinin yürütülmesi amacıyla ilgili bankalara, </w:t>
      </w:r>
    </w:p>
    <w:p w14:paraId="3AA86792" w14:textId="737579BF" w:rsidR="00AC49E6" w:rsidRPr="00C92464" w:rsidRDefault="00AC49E6" w:rsidP="00AC49E6">
      <w:pPr>
        <w:pStyle w:val="ListeParagraf"/>
        <w:numPr>
          <w:ilvl w:val="0"/>
          <w:numId w:val="25"/>
        </w:numPr>
        <w:spacing w:line="276" w:lineRule="auto"/>
        <w:jc w:val="both"/>
        <w:rPr>
          <w:rFonts w:cstheme="minorHAnsi"/>
          <w:sz w:val="24"/>
          <w:szCs w:val="24"/>
        </w:rPr>
      </w:pPr>
      <w:r w:rsidRPr="00C92464">
        <w:rPr>
          <w:rFonts w:cstheme="minorHAnsi"/>
          <w:sz w:val="24"/>
          <w:szCs w:val="24"/>
        </w:rPr>
        <w:t xml:space="preserve">Periyodik raporlama yapılması amacıyla aktüerler, </w:t>
      </w:r>
    </w:p>
    <w:p w14:paraId="699A17A4" w14:textId="4080AEDB" w:rsidR="00AC49E6" w:rsidRPr="00C92464" w:rsidRDefault="00AC49E6" w:rsidP="00AC49E6">
      <w:pPr>
        <w:pStyle w:val="ListeParagraf"/>
        <w:numPr>
          <w:ilvl w:val="0"/>
          <w:numId w:val="25"/>
        </w:numPr>
        <w:spacing w:line="276" w:lineRule="auto"/>
        <w:jc w:val="both"/>
        <w:rPr>
          <w:rFonts w:cstheme="minorHAnsi"/>
          <w:sz w:val="24"/>
          <w:szCs w:val="24"/>
        </w:rPr>
      </w:pPr>
      <w:r w:rsidRPr="00C92464">
        <w:rPr>
          <w:rFonts w:cstheme="minorHAnsi"/>
          <w:sz w:val="24"/>
          <w:szCs w:val="24"/>
        </w:rPr>
        <w:t xml:space="preserve">Vekâlet işlemlerinin yürütülmesi amacıyla noterler, </w:t>
      </w:r>
    </w:p>
    <w:p w14:paraId="78EA9A14" w14:textId="66D90E1F" w:rsidR="00AC49E6" w:rsidRPr="00C92464" w:rsidRDefault="00AC49E6" w:rsidP="00AC49E6">
      <w:pPr>
        <w:pStyle w:val="ListeParagraf"/>
        <w:numPr>
          <w:ilvl w:val="0"/>
          <w:numId w:val="25"/>
        </w:numPr>
        <w:spacing w:line="276" w:lineRule="auto"/>
        <w:jc w:val="both"/>
        <w:rPr>
          <w:rFonts w:cstheme="minorHAnsi"/>
          <w:sz w:val="24"/>
          <w:szCs w:val="24"/>
        </w:rPr>
      </w:pPr>
      <w:r w:rsidRPr="00C92464">
        <w:rPr>
          <w:rFonts w:cstheme="minorHAnsi"/>
          <w:sz w:val="24"/>
          <w:szCs w:val="24"/>
        </w:rPr>
        <w:t xml:space="preserve">Kampanya, ödüllendirme ve teşvik ayarlanması amacıyla ilgili </w:t>
      </w:r>
      <w:r w:rsidR="00DD52B2" w:rsidRPr="00C92464">
        <w:rPr>
          <w:rFonts w:cstheme="minorHAnsi"/>
          <w:sz w:val="24"/>
          <w:szCs w:val="24"/>
        </w:rPr>
        <w:t xml:space="preserve">kişiler veya </w:t>
      </w:r>
      <w:r w:rsidRPr="00C92464">
        <w:rPr>
          <w:rFonts w:cstheme="minorHAnsi"/>
          <w:sz w:val="24"/>
          <w:szCs w:val="24"/>
        </w:rPr>
        <w:t xml:space="preserve">firmalar, </w:t>
      </w:r>
    </w:p>
    <w:p w14:paraId="3DAF5A08" w14:textId="13E86321" w:rsidR="00AC49E6" w:rsidRPr="00C92464" w:rsidRDefault="00DD52B2" w:rsidP="00AA7D59">
      <w:pPr>
        <w:pStyle w:val="ListeParagraf"/>
        <w:numPr>
          <w:ilvl w:val="0"/>
          <w:numId w:val="25"/>
        </w:numPr>
        <w:tabs>
          <w:tab w:val="left" w:pos="2436"/>
        </w:tabs>
        <w:spacing w:line="360" w:lineRule="auto"/>
        <w:jc w:val="both"/>
        <w:rPr>
          <w:rFonts w:cstheme="minorHAnsi"/>
          <w:sz w:val="24"/>
          <w:szCs w:val="24"/>
        </w:rPr>
      </w:pPr>
      <w:bookmarkStart w:id="20" w:name="_Hlk205820115"/>
      <w:r w:rsidRPr="00C92464">
        <w:rPr>
          <w:rFonts w:cstheme="minorHAnsi"/>
          <w:sz w:val="24"/>
          <w:szCs w:val="24"/>
        </w:rPr>
        <w:t>A</w:t>
      </w:r>
      <w:r w:rsidR="00AC49E6" w:rsidRPr="00C92464">
        <w:rPr>
          <w:rFonts w:cstheme="minorHAnsi"/>
          <w:sz w:val="24"/>
          <w:szCs w:val="24"/>
        </w:rPr>
        <w:t>na hissedarımız</w:t>
      </w:r>
      <w:r w:rsidRPr="00C92464">
        <w:rPr>
          <w:rFonts w:cstheme="minorHAnsi"/>
          <w:sz w:val="24"/>
          <w:szCs w:val="24"/>
        </w:rPr>
        <w:t>a</w:t>
      </w:r>
      <w:r w:rsidR="00AC49E6" w:rsidRPr="00C92464">
        <w:rPr>
          <w:rFonts w:cstheme="minorHAnsi"/>
          <w:sz w:val="24"/>
          <w:szCs w:val="24"/>
        </w:rPr>
        <w:t xml:space="preserve">, yurtiçi/yurtdışı iştiraklerimize, yurtiçi/yurtdışı şirketlere, </w:t>
      </w:r>
      <w:proofErr w:type="gramStart"/>
      <w:r w:rsidR="00C822DD" w:rsidRPr="00C92464">
        <w:rPr>
          <w:rFonts w:cstheme="minorHAnsi"/>
          <w:sz w:val="24"/>
          <w:szCs w:val="24"/>
        </w:rPr>
        <w:t>resm</w:t>
      </w:r>
      <w:r w:rsidR="00C822DD">
        <w:rPr>
          <w:rFonts w:cstheme="minorHAnsi"/>
          <w:sz w:val="24"/>
          <w:szCs w:val="24"/>
        </w:rPr>
        <w:t>i</w:t>
      </w:r>
      <w:proofErr w:type="gramEnd"/>
      <w:r w:rsidR="00AC49E6" w:rsidRPr="00C92464">
        <w:rPr>
          <w:rFonts w:cstheme="minorHAnsi"/>
          <w:sz w:val="24"/>
          <w:szCs w:val="24"/>
        </w:rPr>
        <w:t xml:space="preserve"> kurumlara.</w:t>
      </w:r>
    </w:p>
    <w:bookmarkEnd w:id="20"/>
    <w:p w14:paraId="588F91C4" w14:textId="2A709FCE" w:rsidR="008A63F1" w:rsidRPr="00C92464" w:rsidRDefault="008A63F1" w:rsidP="008A63F1">
      <w:pPr>
        <w:tabs>
          <w:tab w:val="left" w:pos="2436"/>
        </w:tabs>
        <w:spacing w:line="360" w:lineRule="auto"/>
        <w:jc w:val="both"/>
        <w:rPr>
          <w:rFonts w:cstheme="minorHAnsi"/>
          <w:sz w:val="24"/>
          <w:szCs w:val="24"/>
        </w:rPr>
      </w:pPr>
      <w:r w:rsidRPr="00C92464">
        <w:rPr>
          <w:rFonts w:cstheme="minorHAnsi"/>
          <w:sz w:val="24"/>
          <w:szCs w:val="24"/>
        </w:rPr>
        <w:t xml:space="preserve">Aktarımda bulunulan yukarıda belirtilen kişilerin kapsamı ve olası veri aktarım amaçları aşağıda </w:t>
      </w:r>
      <w:r w:rsidR="00AC49E6" w:rsidRPr="00C92464">
        <w:rPr>
          <w:rFonts w:cstheme="minorHAnsi"/>
          <w:sz w:val="24"/>
          <w:szCs w:val="24"/>
        </w:rPr>
        <w:t xml:space="preserve">da </w:t>
      </w:r>
      <w:r w:rsidRPr="00C92464">
        <w:rPr>
          <w:rFonts w:cstheme="minorHAnsi"/>
          <w:sz w:val="24"/>
          <w:szCs w:val="24"/>
        </w:rPr>
        <w:t>belirtilmektedir.</w:t>
      </w:r>
    </w:p>
    <w:tbl>
      <w:tblPr>
        <w:tblW w:w="907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6"/>
        <w:gridCol w:w="3635"/>
        <w:gridCol w:w="3451"/>
      </w:tblGrid>
      <w:tr w:rsidR="008A63F1" w:rsidRPr="00C92464" w14:paraId="5375A0BF" w14:textId="33A28A92" w:rsidTr="00A174DE">
        <w:trPr>
          <w:trHeight w:val="1032"/>
        </w:trPr>
        <w:tc>
          <w:tcPr>
            <w:tcW w:w="1986" w:type="dxa"/>
            <w:shd w:val="clear" w:color="auto" w:fill="FFFFFF" w:themeFill="background1"/>
          </w:tcPr>
          <w:p w14:paraId="6CE33302" w14:textId="77777777" w:rsidR="008A63F1" w:rsidRPr="00C92464" w:rsidRDefault="008A63F1" w:rsidP="008A63F1">
            <w:pPr>
              <w:pStyle w:val="Default"/>
              <w:jc w:val="center"/>
              <w:rPr>
                <w:rFonts w:asciiTheme="minorHAnsi" w:hAnsiTheme="minorHAnsi" w:cstheme="minorHAnsi"/>
                <w:b/>
                <w:bCs/>
                <w:color w:val="auto"/>
              </w:rPr>
            </w:pPr>
          </w:p>
          <w:p w14:paraId="58A1E11E" w14:textId="1E598F82" w:rsidR="008A63F1" w:rsidRPr="00C92464" w:rsidRDefault="008A63F1" w:rsidP="008A63F1">
            <w:pPr>
              <w:pStyle w:val="Default"/>
              <w:jc w:val="center"/>
              <w:rPr>
                <w:rFonts w:asciiTheme="minorHAnsi" w:hAnsiTheme="minorHAnsi" w:cstheme="minorHAnsi"/>
                <w:color w:val="auto"/>
              </w:rPr>
            </w:pPr>
            <w:r w:rsidRPr="00C92464">
              <w:rPr>
                <w:rFonts w:asciiTheme="minorHAnsi" w:hAnsiTheme="minorHAnsi" w:cstheme="minorHAnsi"/>
                <w:b/>
                <w:bCs/>
                <w:color w:val="auto"/>
              </w:rPr>
              <w:t>VERİ AKTARIMI YAPILABİLECEK KİŞİLER</w:t>
            </w:r>
          </w:p>
          <w:p w14:paraId="45BBDF63" w14:textId="77777777" w:rsidR="008A63F1" w:rsidRPr="00C92464" w:rsidRDefault="008A63F1" w:rsidP="008A63F1">
            <w:pPr>
              <w:tabs>
                <w:tab w:val="left" w:pos="2436"/>
              </w:tabs>
              <w:spacing w:line="360" w:lineRule="auto"/>
              <w:jc w:val="center"/>
              <w:rPr>
                <w:rFonts w:cstheme="minorHAnsi"/>
                <w:sz w:val="24"/>
                <w:szCs w:val="24"/>
              </w:rPr>
            </w:pPr>
          </w:p>
        </w:tc>
        <w:tc>
          <w:tcPr>
            <w:tcW w:w="3635" w:type="dxa"/>
            <w:shd w:val="clear" w:color="auto" w:fill="FFFFFF" w:themeFill="background1"/>
          </w:tcPr>
          <w:p w14:paraId="2EE17405" w14:textId="77777777" w:rsidR="008A63F1" w:rsidRPr="00C92464" w:rsidRDefault="008A63F1" w:rsidP="008A63F1">
            <w:pPr>
              <w:pStyle w:val="Default"/>
              <w:jc w:val="center"/>
              <w:rPr>
                <w:rFonts w:asciiTheme="minorHAnsi" w:hAnsiTheme="minorHAnsi" w:cstheme="minorHAnsi"/>
                <w:b/>
                <w:bCs/>
                <w:color w:val="auto"/>
              </w:rPr>
            </w:pPr>
          </w:p>
          <w:p w14:paraId="423AFEC8" w14:textId="77777777" w:rsidR="008A63F1" w:rsidRPr="00C92464" w:rsidRDefault="008A63F1" w:rsidP="008A63F1">
            <w:pPr>
              <w:pStyle w:val="Default"/>
              <w:jc w:val="center"/>
              <w:rPr>
                <w:rFonts w:asciiTheme="minorHAnsi" w:hAnsiTheme="minorHAnsi" w:cstheme="minorHAnsi"/>
                <w:b/>
                <w:bCs/>
                <w:color w:val="auto"/>
              </w:rPr>
            </w:pPr>
          </w:p>
          <w:p w14:paraId="3126EEA8" w14:textId="6C4D083C" w:rsidR="008A63F1" w:rsidRPr="00C92464" w:rsidRDefault="008A63F1" w:rsidP="008A63F1">
            <w:pPr>
              <w:pStyle w:val="Default"/>
              <w:jc w:val="center"/>
              <w:rPr>
                <w:rFonts w:asciiTheme="minorHAnsi" w:hAnsiTheme="minorHAnsi" w:cstheme="minorHAnsi"/>
                <w:color w:val="auto"/>
              </w:rPr>
            </w:pPr>
            <w:r w:rsidRPr="00C92464">
              <w:rPr>
                <w:rFonts w:asciiTheme="minorHAnsi" w:hAnsiTheme="minorHAnsi" w:cstheme="minorHAnsi"/>
                <w:b/>
                <w:bCs/>
                <w:color w:val="auto"/>
              </w:rPr>
              <w:t>TANIMI</w:t>
            </w:r>
          </w:p>
          <w:p w14:paraId="2215F937" w14:textId="77777777" w:rsidR="008A63F1" w:rsidRPr="00C92464" w:rsidRDefault="008A63F1" w:rsidP="008A63F1">
            <w:pPr>
              <w:tabs>
                <w:tab w:val="left" w:pos="2436"/>
              </w:tabs>
              <w:spacing w:line="360" w:lineRule="auto"/>
              <w:jc w:val="center"/>
              <w:rPr>
                <w:rFonts w:cstheme="minorHAnsi"/>
                <w:sz w:val="24"/>
                <w:szCs w:val="24"/>
              </w:rPr>
            </w:pPr>
          </w:p>
        </w:tc>
        <w:tc>
          <w:tcPr>
            <w:tcW w:w="3451" w:type="dxa"/>
            <w:shd w:val="clear" w:color="auto" w:fill="FFFFFF" w:themeFill="background1"/>
          </w:tcPr>
          <w:p w14:paraId="07D1D1F4" w14:textId="77777777" w:rsidR="008A63F1" w:rsidRPr="00C92464" w:rsidRDefault="008A63F1" w:rsidP="008A63F1">
            <w:pPr>
              <w:pStyle w:val="Default"/>
              <w:jc w:val="center"/>
              <w:rPr>
                <w:rFonts w:asciiTheme="minorHAnsi" w:hAnsiTheme="minorHAnsi" w:cstheme="minorHAnsi"/>
                <w:b/>
                <w:bCs/>
                <w:color w:val="auto"/>
              </w:rPr>
            </w:pPr>
          </w:p>
          <w:p w14:paraId="48A88015" w14:textId="77777777" w:rsidR="008A63F1" w:rsidRPr="00C92464" w:rsidRDefault="008A63F1" w:rsidP="008A63F1">
            <w:pPr>
              <w:pStyle w:val="Default"/>
              <w:jc w:val="center"/>
              <w:rPr>
                <w:rFonts w:asciiTheme="minorHAnsi" w:hAnsiTheme="minorHAnsi" w:cstheme="minorHAnsi"/>
                <w:b/>
                <w:bCs/>
                <w:color w:val="auto"/>
              </w:rPr>
            </w:pPr>
          </w:p>
          <w:p w14:paraId="0662A0C5" w14:textId="17704234" w:rsidR="008A63F1" w:rsidRPr="00C92464" w:rsidRDefault="008A63F1" w:rsidP="008A63F1">
            <w:pPr>
              <w:pStyle w:val="Default"/>
              <w:jc w:val="center"/>
              <w:rPr>
                <w:rFonts w:asciiTheme="minorHAnsi" w:hAnsiTheme="minorHAnsi" w:cstheme="minorHAnsi"/>
                <w:color w:val="auto"/>
              </w:rPr>
            </w:pPr>
            <w:r w:rsidRPr="00C92464">
              <w:rPr>
                <w:rFonts w:asciiTheme="minorHAnsi" w:hAnsiTheme="minorHAnsi" w:cstheme="minorHAnsi"/>
                <w:b/>
                <w:bCs/>
                <w:color w:val="auto"/>
              </w:rPr>
              <w:t>VERİ AKTARIM AMACI</w:t>
            </w:r>
          </w:p>
          <w:p w14:paraId="7DAACECA" w14:textId="77777777" w:rsidR="008A63F1" w:rsidRPr="00C92464" w:rsidRDefault="008A63F1" w:rsidP="008A63F1">
            <w:pPr>
              <w:tabs>
                <w:tab w:val="left" w:pos="2436"/>
              </w:tabs>
              <w:spacing w:line="360" w:lineRule="auto"/>
              <w:jc w:val="center"/>
              <w:rPr>
                <w:rFonts w:cstheme="minorHAnsi"/>
                <w:sz w:val="24"/>
                <w:szCs w:val="24"/>
              </w:rPr>
            </w:pPr>
          </w:p>
        </w:tc>
      </w:tr>
      <w:tr w:rsidR="00152474" w:rsidRPr="00C92464" w14:paraId="45D69F92" w14:textId="77777777" w:rsidTr="00A174DE">
        <w:trPr>
          <w:trHeight w:val="2123"/>
        </w:trPr>
        <w:tc>
          <w:tcPr>
            <w:tcW w:w="1986" w:type="dxa"/>
            <w:shd w:val="clear" w:color="auto" w:fill="E7E6E6" w:themeFill="background2"/>
          </w:tcPr>
          <w:p w14:paraId="5919C50F" w14:textId="77777777" w:rsidR="00152474" w:rsidRPr="00C92464" w:rsidRDefault="00152474" w:rsidP="008A63F1">
            <w:pPr>
              <w:pStyle w:val="Default"/>
              <w:jc w:val="center"/>
              <w:rPr>
                <w:rFonts w:asciiTheme="minorHAnsi" w:hAnsiTheme="minorHAnsi" w:cstheme="minorHAnsi"/>
                <w:b/>
                <w:bCs/>
              </w:rPr>
            </w:pPr>
          </w:p>
          <w:p w14:paraId="04B05A21" w14:textId="77777777" w:rsidR="00152474" w:rsidRPr="00C92464" w:rsidRDefault="00152474" w:rsidP="008A63F1">
            <w:pPr>
              <w:pStyle w:val="Default"/>
              <w:jc w:val="center"/>
              <w:rPr>
                <w:rFonts w:asciiTheme="minorHAnsi" w:hAnsiTheme="minorHAnsi" w:cstheme="minorHAnsi"/>
                <w:b/>
                <w:bCs/>
              </w:rPr>
            </w:pPr>
          </w:p>
          <w:p w14:paraId="4CA9AC29" w14:textId="450C51F1" w:rsidR="00152474" w:rsidRPr="00C92464" w:rsidRDefault="00152474" w:rsidP="008A63F1">
            <w:pPr>
              <w:pStyle w:val="Default"/>
              <w:jc w:val="center"/>
              <w:rPr>
                <w:rFonts w:asciiTheme="minorHAnsi" w:hAnsiTheme="minorHAnsi" w:cstheme="minorHAnsi"/>
              </w:rPr>
            </w:pPr>
            <w:r w:rsidRPr="00C92464">
              <w:rPr>
                <w:rFonts w:asciiTheme="minorHAnsi" w:hAnsiTheme="minorHAnsi" w:cstheme="minorHAnsi"/>
                <w:b/>
                <w:bCs/>
              </w:rPr>
              <w:t>Tedarikçi</w:t>
            </w:r>
          </w:p>
          <w:p w14:paraId="19573888" w14:textId="77777777" w:rsidR="00152474" w:rsidRPr="00C92464" w:rsidRDefault="00152474" w:rsidP="008A63F1">
            <w:pPr>
              <w:tabs>
                <w:tab w:val="left" w:pos="2436"/>
              </w:tabs>
              <w:spacing w:line="360" w:lineRule="auto"/>
              <w:jc w:val="center"/>
              <w:rPr>
                <w:rFonts w:cstheme="minorHAnsi"/>
                <w:sz w:val="24"/>
                <w:szCs w:val="24"/>
              </w:rPr>
            </w:pPr>
          </w:p>
        </w:tc>
        <w:tc>
          <w:tcPr>
            <w:tcW w:w="3635" w:type="dxa"/>
            <w:shd w:val="clear" w:color="auto" w:fill="E7E6E6" w:themeFill="background2"/>
          </w:tcPr>
          <w:p w14:paraId="0DDA3A3F" w14:textId="77777777" w:rsidR="00152474" w:rsidRPr="00C92464" w:rsidRDefault="00152474" w:rsidP="004B3303">
            <w:pPr>
              <w:pStyle w:val="Default"/>
              <w:rPr>
                <w:rFonts w:asciiTheme="minorHAnsi" w:hAnsiTheme="minorHAnsi" w:cstheme="minorHAnsi"/>
              </w:rPr>
            </w:pPr>
          </w:p>
          <w:p w14:paraId="07F9341E" w14:textId="0F7262BB" w:rsidR="00152474" w:rsidRPr="00C92464" w:rsidRDefault="00D1048C" w:rsidP="004B3303">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faaliyetlerinin yürütülmesi kapsamında, </w:t>
            </w: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emir ve talimatlarına uygun ve sözleşme temelli olarak </w:t>
            </w:r>
            <w:r w:rsidRPr="00C92464">
              <w:rPr>
                <w:rFonts w:asciiTheme="minorHAnsi" w:hAnsiTheme="minorHAnsi" w:cstheme="minorHAnsi"/>
              </w:rPr>
              <w:t>Şirket</w:t>
            </w:r>
            <w:r w:rsidR="00812670" w:rsidRPr="00C92464">
              <w:rPr>
                <w:rFonts w:asciiTheme="minorHAnsi" w:hAnsiTheme="minorHAnsi" w:cstheme="minorHAnsi"/>
              </w:rPr>
              <w:t>’e</w:t>
            </w:r>
            <w:r w:rsidR="00152474" w:rsidRPr="00C92464">
              <w:rPr>
                <w:rFonts w:asciiTheme="minorHAnsi" w:hAnsiTheme="minorHAnsi" w:cstheme="minorHAnsi"/>
              </w:rPr>
              <w:t xml:space="preserve"> hizmet sunan taraflar </w:t>
            </w:r>
          </w:p>
          <w:p w14:paraId="42208A2E" w14:textId="243E8753" w:rsidR="00152474" w:rsidRPr="00C92464" w:rsidRDefault="00152474" w:rsidP="00152474">
            <w:pPr>
              <w:pStyle w:val="Default"/>
              <w:jc w:val="both"/>
              <w:rPr>
                <w:rFonts w:asciiTheme="minorHAnsi" w:hAnsiTheme="minorHAnsi" w:cstheme="minorHAnsi"/>
              </w:rPr>
            </w:pPr>
          </w:p>
        </w:tc>
        <w:tc>
          <w:tcPr>
            <w:tcW w:w="3451" w:type="dxa"/>
            <w:shd w:val="clear" w:color="auto" w:fill="E7E6E6" w:themeFill="background2"/>
          </w:tcPr>
          <w:p w14:paraId="7561D934" w14:textId="152A388D" w:rsidR="00152474" w:rsidRPr="00C92464" w:rsidRDefault="00D1048C" w:rsidP="00A174DE">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tedarikçiden dış kaynaklı olarak temin ettiği ve </w:t>
            </w: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kamu hizmeti sunması faaliyetlerini yerine getirmek için gerekli hizmetlerin </w:t>
            </w:r>
            <w:r w:rsidRPr="00C92464">
              <w:rPr>
                <w:rFonts w:asciiTheme="minorHAnsi" w:hAnsiTheme="minorHAnsi" w:cstheme="minorHAnsi"/>
              </w:rPr>
              <w:t>Şirket</w:t>
            </w:r>
            <w:r w:rsidR="00191E54" w:rsidRPr="00C92464">
              <w:rPr>
                <w:rFonts w:asciiTheme="minorHAnsi" w:hAnsiTheme="minorHAnsi" w:cstheme="minorHAnsi"/>
              </w:rPr>
              <w:t>’e</w:t>
            </w:r>
            <w:r w:rsidR="00152474" w:rsidRPr="00C92464">
              <w:rPr>
                <w:rFonts w:asciiTheme="minorHAnsi" w:hAnsiTheme="minorHAnsi" w:cstheme="minorHAnsi"/>
              </w:rPr>
              <w:t xml:space="preserve"> sunulmasını sağlamak amacıyla sınırlı olarak </w:t>
            </w:r>
          </w:p>
        </w:tc>
      </w:tr>
      <w:tr w:rsidR="00152474" w:rsidRPr="00C92464" w14:paraId="482A90EB" w14:textId="77777777" w:rsidTr="00ED7B1C">
        <w:trPr>
          <w:trHeight w:val="1032"/>
        </w:trPr>
        <w:tc>
          <w:tcPr>
            <w:tcW w:w="1986" w:type="dxa"/>
          </w:tcPr>
          <w:p w14:paraId="09C57C2D" w14:textId="77777777" w:rsidR="00152474" w:rsidRPr="00C92464" w:rsidRDefault="00152474" w:rsidP="008A63F1">
            <w:pPr>
              <w:pStyle w:val="Default"/>
              <w:jc w:val="center"/>
              <w:rPr>
                <w:rFonts w:asciiTheme="minorHAnsi" w:hAnsiTheme="minorHAnsi" w:cstheme="minorHAnsi"/>
                <w:b/>
                <w:bCs/>
              </w:rPr>
            </w:pPr>
          </w:p>
          <w:p w14:paraId="155E885F" w14:textId="77777777" w:rsidR="00152474" w:rsidRPr="00C92464" w:rsidRDefault="00152474" w:rsidP="008A63F1">
            <w:pPr>
              <w:pStyle w:val="Default"/>
              <w:jc w:val="center"/>
              <w:rPr>
                <w:rFonts w:asciiTheme="minorHAnsi" w:hAnsiTheme="minorHAnsi" w:cstheme="minorHAnsi"/>
                <w:b/>
                <w:bCs/>
              </w:rPr>
            </w:pPr>
          </w:p>
          <w:p w14:paraId="78398D68" w14:textId="7F273EC8" w:rsidR="00152474" w:rsidRPr="00C92464" w:rsidRDefault="00152474" w:rsidP="008A63F1">
            <w:pPr>
              <w:pStyle w:val="Default"/>
              <w:jc w:val="center"/>
              <w:rPr>
                <w:rFonts w:asciiTheme="minorHAnsi" w:hAnsiTheme="minorHAnsi" w:cstheme="minorHAnsi"/>
              </w:rPr>
            </w:pPr>
            <w:r w:rsidRPr="00C92464">
              <w:rPr>
                <w:rFonts w:asciiTheme="minorHAnsi" w:hAnsiTheme="minorHAnsi" w:cstheme="minorHAnsi"/>
                <w:b/>
                <w:bCs/>
              </w:rPr>
              <w:t>İştirakler</w:t>
            </w:r>
          </w:p>
          <w:p w14:paraId="02FE8214" w14:textId="77777777" w:rsidR="00152474" w:rsidRPr="00C92464" w:rsidRDefault="00152474" w:rsidP="008A63F1">
            <w:pPr>
              <w:tabs>
                <w:tab w:val="left" w:pos="2436"/>
              </w:tabs>
              <w:spacing w:line="360" w:lineRule="auto"/>
              <w:jc w:val="center"/>
              <w:rPr>
                <w:rFonts w:cstheme="minorHAnsi"/>
                <w:sz w:val="24"/>
                <w:szCs w:val="24"/>
              </w:rPr>
            </w:pPr>
          </w:p>
        </w:tc>
        <w:tc>
          <w:tcPr>
            <w:tcW w:w="3635" w:type="dxa"/>
          </w:tcPr>
          <w:p w14:paraId="52F2BE6C" w14:textId="77777777" w:rsidR="00152474" w:rsidRPr="00C92464" w:rsidRDefault="00152474" w:rsidP="004B3303">
            <w:pPr>
              <w:pStyle w:val="Default"/>
              <w:rPr>
                <w:rFonts w:asciiTheme="minorHAnsi" w:hAnsiTheme="minorHAnsi" w:cstheme="minorHAnsi"/>
              </w:rPr>
            </w:pPr>
          </w:p>
          <w:p w14:paraId="458027F3" w14:textId="77777777" w:rsidR="00152474" w:rsidRPr="00C92464" w:rsidRDefault="00152474" w:rsidP="004B3303">
            <w:pPr>
              <w:pStyle w:val="Default"/>
              <w:rPr>
                <w:rFonts w:asciiTheme="minorHAnsi" w:hAnsiTheme="minorHAnsi" w:cstheme="minorHAnsi"/>
              </w:rPr>
            </w:pPr>
          </w:p>
          <w:p w14:paraId="608972A3" w14:textId="6840F5DF" w:rsidR="00152474" w:rsidRPr="00C92464" w:rsidRDefault="00D1048C" w:rsidP="004B3303">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yönetimde olduğu şirketler </w:t>
            </w:r>
          </w:p>
          <w:p w14:paraId="78D0F67B" w14:textId="7DE91234" w:rsidR="00152474" w:rsidRPr="00C92464" w:rsidRDefault="00152474" w:rsidP="004B3303">
            <w:pPr>
              <w:pStyle w:val="Default"/>
              <w:rPr>
                <w:rFonts w:asciiTheme="minorHAnsi" w:hAnsiTheme="minorHAnsi" w:cstheme="minorHAnsi"/>
              </w:rPr>
            </w:pPr>
          </w:p>
        </w:tc>
        <w:tc>
          <w:tcPr>
            <w:tcW w:w="3451" w:type="dxa"/>
          </w:tcPr>
          <w:p w14:paraId="13FFBD7F" w14:textId="77777777" w:rsidR="00152474" w:rsidRPr="00C92464" w:rsidRDefault="00152474" w:rsidP="004B3303">
            <w:pPr>
              <w:pStyle w:val="Default"/>
              <w:rPr>
                <w:rFonts w:asciiTheme="minorHAnsi" w:hAnsiTheme="minorHAnsi" w:cstheme="minorHAnsi"/>
              </w:rPr>
            </w:pPr>
          </w:p>
          <w:p w14:paraId="038CB5E4" w14:textId="29458D24" w:rsidR="00152474" w:rsidRPr="00C92464" w:rsidRDefault="00D1048C" w:rsidP="00A174DE">
            <w:pPr>
              <w:pStyle w:val="Default"/>
              <w:rPr>
                <w:rFonts w:asciiTheme="minorHAnsi" w:hAnsiTheme="minorHAnsi" w:cstheme="minorHAnsi"/>
              </w:rPr>
            </w:pPr>
            <w:r w:rsidRPr="00C92464">
              <w:rPr>
                <w:rFonts w:asciiTheme="minorHAnsi" w:hAnsiTheme="minorHAnsi" w:cstheme="minorHAnsi"/>
              </w:rPr>
              <w:t>Şirket</w:t>
            </w:r>
            <w:r w:rsidR="00191E54" w:rsidRPr="00C92464">
              <w:rPr>
                <w:rFonts w:asciiTheme="minorHAnsi" w:hAnsiTheme="minorHAnsi" w:cstheme="minorHAnsi"/>
              </w:rPr>
              <w:t>’in</w:t>
            </w:r>
            <w:r w:rsidR="00152474" w:rsidRPr="00C92464">
              <w:rPr>
                <w:rFonts w:asciiTheme="minorHAnsi" w:hAnsiTheme="minorHAnsi" w:cstheme="minorHAnsi"/>
              </w:rPr>
              <w:t xml:space="preserve"> iştiraklerinin de katılımını gerektiren kamu hizmeti sunma faaliyetlerinin yürütülmesini temin etmekle sınırlı olarak </w:t>
            </w:r>
          </w:p>
        </w:tc>
      </w:tr>
      <w:tr w:rsidR="00152474" w:rsidRPr="00C92464" w14:paraId="3914BFD4" w14:textId="77777777" w:rsidTr="00ED7B1C">
        <w:trPr>
          <w:trHeight w:val="1032"/>
        </w:trPr>
        <w:tc>
          <w:tcPr>
            <w:tcW w:w="1986" w:type="dxa"/>
            <w:shd w:val="clear" w:color="auto" w:fill="E7E6E6" w:themeFill="background2"/>
          </w:tcPr>
          <w:p w14:paraId="306890B8" w14:textId="77777777" w:rsidR="00152474" w:rsidRPr="00C92464" w:rsidRDefault="00152474" w:rsidP="008A63F1">
            <w:pPr>
              <w:pStyle w:val="Default"/>
              <w:jc w:val="center"/>
              <w:rPr>
                <w:rFonts w:asciiTheme="minorHAnsi" w:hAnsiTheme="minorHAnsi" w:cstheme="minorHAnsi"/>
                <w:b/>
                <w:bCs/>
              </w:rPr>
            </w:pPr>
          </w:p>
          <w:p w14:paraId="3684A289" w14:textId="77777777" w:rsidR="00152474" w:rsidRPr="00C92464" w:rsidRDefault="00152474" w:rsidP="008A63F1">
            <w:pPr>
              <w:pStyle w:val="Default"/>
              <w:jc w:val="center"/>
              <w:rPr>
                <w:rFonts w:asciiTheme="minorHAnsi" w:hAnsiTheme="minorHAnsi" w:cstheme="minorHAnsi"/>
              </w:rPr>
            </w:pPr>
            <w:r w:rsidRPr="00C92464">
              <w:rPr>
                <w:rFonts w:asciiTheme="minorHAnsi" w:hAnsiTheme="minorHAnsi" w:cstheme="minorHAnsi"/>
                <w:b/>
                <w:bCs/>
              </w:rPr>
              <w:t xml:space="preserve">Hukuken Yetkili Kamu Kurum ve Kuruluşları </w:t>
            </w:r>
          </w:p>
          <w:p w14:paraId="6C264E5E" w14:textId="77777777" w:rsidR="00152474" w:rsidRPr="00C92464" w:rsidRDefault="00152474" w:rsidP="008A63F1">
            <w:pPr>
              <w:tabs>
                <w:tab w:val="left" w:pos="2436"/>
              </w:tabs>
              <w:spacing w:line="360" w:lineRule="auto"/>
              <w:jc w:val="center"/>
              <w:rPr>
                <w:rFonts w:cstheme="minorHAnsi"/>
                <w:sz w:val="24"/>
                <w:szCs w:val="24"/>
              </w:rPr>
            </w:pPr>
          </w:p>
        </w:tc>
        <w:tc>
          <w:tcPr>
            <w:tcW w:w="3635" w:type="dxa"/>
            <w:shd w:val="clear" w:color="auto" w:fill="E7E6E6" w:themeFill="background2"/>
          </w:tcPr>
          <w:p w14:paraId="14996BFB" w14:textId="3E1FEF7C" w:rsidR="00152474" w:rsidRPr="00C92464" w:rsidRDefault="00152474" w:rsidP="00A174DE">
            <w:pPr>
              <w:pStyle w:val="Default"/>
              <w:rPr>
                <w:rFonts w:asciiTheme="minorHAnsi" w:hAnsiTheme="minorHAnsi" w:cstheme="minorHAnsi"/>
              </w:rPr>
            </w:pPr>
            <w:r w:rsidRPr="00C92464">
              <w:rPr>
                <w:rFonts w:asciiTheme="minorHAnsi" w:hAnsiTheme="minorHAnsi" w:cstheme="minorHAnsi"/>
              </w:rPr>
              <w:t xml:space="preserve">İlgili mevzuat hükümlerine göre </w:t>
            </w:r>
            <w:r w:rsidR="00D1048C" w:rsidRPr="00C92464">
              <w:rPr>
                <w:rFonts w:asciiTheme="minorHAnsi" w:hAnsiTheme="minorHAnsi" w:cstheme="minorHAnsi"/>
              </w:rPr>
              <w:t>Şirket</w:t>
            </w:r>
            <w:r w:rsidR="00812670" w:rsidRPr="00C92464">
              <w:rPr>
                <w:rFonts w:asciiTheme="minorHAnsi" w:hAnsiTheme="minorHAnsi" w:cstheme="minorHAnsi"/>
              </w:rPr>
              <w:t>’den</w:t>
            </w:r>
            <w:r w:rsidRPr="00C92464">
              <w:rPr>
                <w:rFonts w:asciiTheme="minorHAnsi" w:hAnsiTheme="minorHAnsi" w:cstheme="minorHAnsi"/>
              </w:rPr>
              <w:t xml:space="preserve"> bilgi ve belge almaya yetkili kamu kurum ve kuruluşları </w:t>
            </w:r>
          </w:p>
        </w:tc>
        <w:tc>
          <w:tcPr>
            <w:tcW w:w="3451" w:type="dxa"/>
            <w:shd w:val="clear" w:color="auto" w:fill="E7E6E6" w:themeFill="background2"/>
          </w:tcPr>
          <w:p w14:paraId="5CD02B2A" w14:textId="10DCF8DF" w:rsidR="00152474" w:rsidRPr="00C92464" w:rsidRDefault="00152474" w:rsidP="00A174DE">
            <w:pPr>
              <w:pStyle w:val="Default"/>
              <w:rPr>
                <w:rFonts w:asciiTheme="minorHAnsi" w:hAnsiTheme="minorHAnsi" w:cstheme="minorHAnsi"/>
              </w:rPr>
            </w:pPr>
            <w:r w:rsidRPr="00C92464">
              <w:rPr>
                <w:rFonts w:asciiTheme="minorHAnsi" w:hAnsiTheme="minorHAnsi" w:cstheme="minorHAnsi"/>
              </w:rPr>
              <w:t xml:space="preserve">İlgili kamu kurum ve kuruluşlarının hukuki yetkisi dahilinde talep ettiği amaçla sınırlı olarak </w:t>
            </w:r>
          </w:p>
        </w:tc>
      </w:tr>
      <w:tr w:rsidR="00B87E63" w:rsidRPr="00C92464" w14:paraId="3F8DB2E0" w14:textId="77777777" w:rsidTr="00ED7B1C">
        <w:trPr>
          <w:trHeight w:val="1032"/>
        </w:trPr>
        <w:tc>
          <w:tcPr>
            <w:tcW w:w="1986" w:type="dxa"/>
          </w:tcPr>
          <w:p w14:paraId="6F6798DE" w14:textId="17DE46D7" w:rsidR="00B87E63" w:rsidRPr="00C92464" w:rsidRDefault="000A4321" w:rsidP="008A63F1">
            <w:pPr>
              <w:tabs>
                <w:tab w:val="left" w:pos="2436"/>
              </w:tabs>
              <w:spacing w:line="360" w:lineRule="auto"/>
              <w:jc w:val="center"/>
              <w:rPr>
                <w:rFonts w:cstheme="minorHAnsi"/>
                <w:b/>
                <w:sz w:val="24"/>
                <w:szCs w:val="24"/>
              </w:rPr>
            </w:pPr>
            <w:r w:rsidRPr="00C92464">
              <w:rPr>
                <w:rFonts w:cstheme="minorHAnsi"/>
                <w:b/>
                <w:sz w:val="24"/>
                <w:szCs w:val="24"/>
              </w:rPr>
              <w:t>İlgili Şirketler</w:t>
            </w:r>
          </w:p>
        </w:tc>
        <w:tc>
          <w:tcPr>
            <w:tcW w:w="3635" w:type="dxa"/>
          </w:tcPr>
          <w:p w14:paraId="746060D3" w14:textId="5B34DA3B" w:rsidR="00C822DD" w:rsidRPr="00C822DD" w:rsidRDefault="00DD52B2" w:rsidP="00C822DD">
            <w:pPr>
              <w:rPr>
                <w:rFonts w:cstheme="minorHAnsi"/>
                <w:sz w:val="24"/>
                <w:szCs w:val="24"/>
              </w:rPr>
            </w:pPr>
            <w:r w:rsidRPr="00C822DD">
              <w:rPr>
                <w:rFonts w:cstheme="minorHAnsi"/>
                <w:sz w:val="24"/>
                <w:szCs w:val="24"/>
              </w:rPr>
              <w:t>A</w:t>
            </w:r>
            <w:r w:rsidR="00B87E63" w:rsidRPr="00C822DD">
              <w:rPr>
                <w:rFonts w:cstheme="minorHAnsi"/>
                <w:sz w:val="24"/>
                <w:szCs w:val="24"/>
              </w:rPr>
              <w:t>na hissedarımızla, yurtiçi/yurtdışı iştiraklerimiz</w:t>
            </w:r>
            <w:r w:rsidRPr="00C822DD">
              <w:rPr>
                <w:rFonts w:cstheme="minorHAnsi"/>
                <w:sz w:val="24"/>
                <w:szCs w:val="24"/>
              </w:rPr>
              <w:t>, bağlı şirketlerimiz</w:t>
            </w:r>
          </w:p>
        </w:tc>
        <w:tc>
          <w:tcPr>
            <w:tcW w:w="3451" w:type="dxa"/>
          </w:tcPr>
          <w:p w14:paraId="7652F0B0" w14:textId="77777777" w:rsidR="00B87E63" w:rsidRDefault="00B87E63" w:rsidP="000A4321">
            <w:pPr>
              <w:rPr>
                <w:rFonts w:cstheme="minorHAnsi"/>
                <w:sz w:val="24"/>
                <w:szCs w:val="24"/>
              </w:rPr>
            </w:pPr>
            <w:r w:rsidRPr="00C92464">
              <w:rPr>
                <w:rFonts w:cstheme="minorHAnsi"/>
                <w:sz w:val="24"/>
                <w:szCs w:val="24"/>
              </w:rPr>
              <w:t>Şirket faaliyetlerinin yürütülebilmesi ve hukuki yükümlülüklerin yerine getirilebilmesi amacıyla</w:t>
            </w:r>
          </w:p>
          <w:p w14:paraId="306F7950" w14:textId="15A50239" w:rsidR="00C822DD" w:rsidRPr="00C92464" w:rsidRDefault="00C822DD" w:rsidP="000A4321">
            <w:pPr>
              <w:rPr>
                <w:rFonts w:cstheme="minorHAnsi"/>
                <w:sz w:val="24"/>
                <w:szCs w:val="24"/>
              </w:rPr>
            </w:pPr>
          </w:p>
        </w:tc>
      </w:tr>
      <w:tr w:rsidR="00DD52B2" w:rsidRPr="00C92464" w14:paraId="536B3D4B" w14:textId="77777777" w:rsidTr="00DD52B2">
        <w:trPr>
          <w:trHeight w:val="1032"/>
        </w:trPr>
        <w:tc>
          <w:tcPr>
            <w:tcW w:w="1986" w:type="dxa"/>
            <w:tcBorders>
              <w:top w:val="single" w:sz="4" w:space="0" w:color="auto"/>
              <w:left w:val="single" w:sz="4" w:space="0" w:color="auto"/>
              <w:bottom w:val="single" w:sz="4" w:space="0" w:color="auto"/>
              <w:right w:val="single" w:sz="4" w:space="0" w:color="auto"/>
            </w:tcBorders>
            <w:shd w:val="clear" w:color="auto" w:fill="E7E6E6" w:themeFill="background2"/>
          </w:tcPr>
          <w:p w14:paraId="63585055" w14:textId="06B4FFF3" w:rsidR="00DD52B2" w:rsidRPr="00C92464" w:rsidRDefault="002D6F9A" w:rsidP="00DD52B2">
            <w:pPr>
              <w:tabs>
                <w:tab w:val="left" w:pos="2436"/>
              </w:tabs>
              <w:spacing w:line="360" w:lineRule="auto"/>
              <w:jc w:val="center"/>
              <w:rPr>
                <w:rFonts w:cstheme="minorHAnsi"/>
                <w:b/>
                <w:sz w:val="24"/>
                <w:szCs w:val="24"/>
                <w:highlight w:val="yellow"/>
              </w:rPr>
            </w:pPr>
            <w:bookmarkStart w:id="21" w:name="_GoBack"/>
            <w:bookmarkEnd w:id="21"/>
            <w:r w:rsidRPr="00C92464">
              <w:rPr>
                <w:rFonts w:cstheme="minorHAnsi"/>
                <w:b/>
                <w:sz w:val="24"/>
                <w:szCs w:val="24"/>
              </w:rPr>
              <w:t>İş birliği</w:t>
            </w:r>
            <w:r w:rsidR="00DD52B2" w:rsidRPr="00C92464">
              <w:rPr>
                <w:rFonts w:cstheme="minorHAnsi"/>
                <w:b/>
                <w:sz w:val="24"/>
                <w:szCs w:val="24"/>
              </w:rPr>
              <w:t xml:space="preserve"> Yaptığımız Şirketler</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tcPr>
          <w:p w14:paraId="4E0EC0CB" w14:textId="567FBA23" w:rsidR="00DD52B2" w:rsidRPr="00C92464" w:rsidRDefault="00DD52B2" w:rsidP="00DD52B2">
            <w:pPr>
              <w:rPr>
                <w:rFonts w:cstheme="minorHAnsi"/>
                <w:sz w:val="24"/>
                <w:szCs w:val="24"/>
              </w:rPr>
            </w:pPr>
            <w:r w:rsidRPr="00C92464">
              <w:rPr>
                <w:rFonts w:cstheme="minorHAnsi"/>
                <w:sz w:val="24"/>
                <w:szCs w:val="24"/>
              </w:rPr>
              <w:t>Franchise veya bayilik sistemi ile iş yaptığımız şirketler</w:t>
            </w:r>
          </w:p>
        </w:tc>
        <w:tc>
          <w:tcPr>
            <w:tcW w:w="3451" w:type="dxa"/>
            <w:tcBorders>
              <w:top w:val="single" w:sz="4" w:space="0" w:color="auto"/>
              <w:left w:val="single" w:sz="4" w:space="0" w:color="auto"/>
              <w:bottom w:val="single" w:sz="4" w:space="0" w:color="auto"/>
              <w:right w:val="single" w:sz="4" w:space="0" w:color="auto"/>
            </w:tcBorders>
            <w:shd w:val="clear" w:color="auto" w:fill="E7E6E6" w:themeFill="background2"/>
          </w:tcPr>
          <w:p w14:paraId="27070583" w14:textId="1C10E492" w:rsidR="00DD52B2" w:rsidRPr="00C92464" w:rsidRDefault="00DD52B2" w:rsidP="00DD52B2">
            <w:pPr>
              <w:rPr>
                <w:rFonts w:cstheme="minorHAnsi"/>
                <w:sz w:val="24"/>
                <w:szCs w:val="24"/>
              </w:rPr>
            </w:pPr>
            <w:r w:rsidRPr="00C92464">
              <w:rPr>
                <w:rFonts w:cstheme="minorHAnsi"/>
                <w:sz w:val="24"/>
                <w:szCs w:val="24"/>
              </w:rPr>
              <w:t>Şirket faaliyetlerinin yürütülebilmesi ve hukuki yükümlülüklerin yerine getirilebilmesi amacıyla</w:t>
            </w:r>
          </w:p>
        </w:tc>
      </w:tr>
    </w:tbl>
    <w:p w14:paraId="29433E33" w14:textId="77777777" w:rsidR="008A63F1" w:rsidRPr="00C92464" w:rsidRDefault="008A63F1" w:rsidP="008A63F1">
      <w:pPr>
        <w:tabs>
          <w:tab w:val="left" w:pos="2436"/>
        </w:tabs>
        <w:spacing w:line="360" w:lineRule="auto"/>
        <w:jc w:val="both"/>
        <w:rPr>
          <w:rFonts w:cstheme="minorHAnsi"/>
          <w:sz w:val="24"/>
          <w:szCs w:val="24"/>
        </w:rPr>
      </w:pPr>
    </w:p>
    <w:p w14:paraId="21C1A7D6" w14:textId="1D5091F0" w:rsidR="00B17A75" w:rsidRPr="00C92464" w:rsidRDefault="00B17A75" w:rsidP="008A04AE">
      <w:pPr>
        <w:pStyle w:val="Balk1"/>
        <w:rPr>
          <w:rFonts w:asciiTheme="minorHAnsi" w:hAnsiTheme="minorHAnsi" w:cstheme="minorHAnsi"/>
          <w:b/>
          <w:sz w:val="28"/>
        </w:rPr>
      </w:pPr>
      <w:bookmarkStart w:id="22" w:name="_Toc110501520"/>
      <w:r w:rsidRPr="00C92464">
        <w:rPr>
          <w:rFonts w:asciiTheme="minorHAnsi" w:hAnsiTheme="minorHAnsi" w:cstheme="minorHAnsi"/>
          <w:b/>
          <w:sz w:val="28"/>
        </w:rPr>
        <w:t>9. Kapalı Devre Kamera (CCTV) Kullanımı</w:t>
      </w:r>
      <w:bookmarkEnd w:id="22"/>
      <w:r w:rsidRPr="00C92464">
        <w:rPr>
          <w:rFonts w:asciiTheme="minorHAnsi" w:hAnsiTheme="minorHAnsi" w:cstheme="minorHAnsi"/>
          <w:b/>
          <w:sz w:val="28"/>
        </w:rPr>
        <w:t xml:space="preserve"> </w:t>
      </w:r>
    </w:p>
    <w:p w14:paraId="5EE241E4" w14:textId="47C4487B" w:rsidR="00B17A75" w:rsidRPr="00C92464" w:rsidRDefault="00D1048C" w:rsidP="00B17A75">
      <w:pPr>
        <w:pStyle w:val="Default"/>
        <w:spacing w:line="360" w:lineRule="auto"/>
        <w:jc w:val="both"/>
        <w:rPr>
          <w:rFonts w:asciiTheme="minorHAnsi" w:hAnsiTheme="minorHAnsi" w:cstheme="minorHAnsi"/>
        </w:rPr>
      </w:pPr>
      <w:r w:rsidRPr="00C92464">
        <w:rPr>
          <w:rFonts w:asciiTheme="minorHAnsi" w:hAnsiTheme="minorHAnsi" w:cstheme="minorHAnsi"/>
          <w:b/>
          <w:bCs/>
        </w:rPr>
        <w:t>Şirket</w:t>
      </w:r>
      <w:r w:rsidR="00812670" w:rsidRPr="00C92464">
        <w:rPr>
          <w:rFonts w:asciiTheme="minorHAnsi" w:hAnsiTheme="minorHAnsi" w:cstheme="minorHAnsi"/>
        </w:rPr>
        <w:t xml:space="preserve">, </w:t>
      </w:r>
      <w:r w:rsidRPr="00C92464">
        <w:rPr>
          <w:rFonts w:asciiTheme="minorHAnsi" w:hAnsiTheme="minorHAnsi" w:cstheme="minorHAnsi"/>
          <w:bCs/>
        </w:rPr>
        <w:t>Şirket</w:t>
      </w:r>
      <w:r w:rsidR="008E0B59" w:rsidRPr="00C92464">
        <w:rPr>
          <w:rFonts w:asciiTheme="minorHAnsi" w:hAnsiTheme="minorHAnsi" w:cstheme="minorHAnsi"/>
          <w:bCs/>
        </w:rPr>
        <w:t xml:space="preserve"> </w:t>
      </w:r>
      <w:r w:rsidR="00B17A75" w:rsidRPr="00C92464">
        <w:rPr>
          <w:rFonts w:asciiTheme="minorHAnsi" w:hAnsiTheme="minorHAnsi" w:cstheme="minorHAnsi"/>
        </w:rPr>
        <w:t>merkezinin bulunduğu binada</w:t>
      </w:r>
      <w:r w:rsidR="00DD52B2" w:rsidRPr="00C92464">
        <w:rPr>
          <w:rFonts w:asciiTheme="minorHAnsi" w:hAnsiTheme="minorHAnsi" w:cstheme="minorHAnsi"/>
        </w:rPr>
        <w:t xml:space="preserve"> veya diğer tüm Franchise/bayi sistemi ile çalışan işyerleri ile pazarlama faaliyetlerimizi yürüttüğümüz tüm </w:t>
      </w:r>
      <w:proofErr w:type="spellStart"/>
      <w:r w:rsidR="00DD52B2" w:rsidRPr="00C92464">
        <w:rPr>
          <w:rFonts w:asciiTheme="minorHAnsi" w:hAnsiTheme="minorHAnsi" w:cstheme="minorHAnsi"/>
        </w:rPr>
        <w:t>lokasyonlarda</w:t>
      </w:r>
      <w:proofErr w:type="spellEnd"/>
      <w:r w:rsidR="00DD52B2" w:rsidRPr="00C92464">
        <w:rPr>
          <w:rFonts w:asciiTheme="minorHAnsi" w:hAnsiTheme="minorHAnsi" w:cstheme="minorHAnsi"/>
        </w:rPr>
        <w:t xml:space="preserve"> </w:t>
      </w:r>
      <w:r w:rsidR="00B17A75" w:rsidRPr="00C92464">
        <w:rPr>
          <w:rFonts w:asciiTheme="minorHAnsi" w:hAnsiTheme="minorHAnsi" w:cstheme="minorHAnsi"/>
        </w:rPr>
        <w:t xml:space="preserve">suç teşkil eden davranışların önlenmesi, bina içinin, çevresinin, araç ve gereçlerin, </w:t>
      </w:r>
      <w:r w:rsidR="00DD52B2" w:rsidRPr="00C92464">
        <w:rPr>
          <w:rFonts w:asciiTheme="minorHAnsi" w:hAnsiTheme="minorHAnsi" w:cstheme="minorHAnsi"/>
        </w:rPr>
        <w:t xml:space="preserve">müşterilerin, </w:t>
      </w:r>
      <w:r w:rsidR="00B17A75" w:rsidRPr="00C92464">
        <w:rPr>
          <w:rFonts w:asciiTheme="minorHAnsi" w:hAnsiTheme="minorHAnsi" w:cstheme="minorHAnsi"/>
        </w:rPr>
        <w:t>ziyaretçilerin ve çalışanların güvenliğinin sağlanması gibi amaçlarla kapalı devre kamera sistemi aracılığıyla görsel ve işitsel verileriniz elde edilebilecek ve yal</w:t>
      </w:r>
      <w:r w:rsidR="00152474" w:rsidRPr="00C92464">
        <w:rPr>
          <w:rFonts w:asciiTheme="minorHAnsi" w:hAnsiTheme="minorHAnsi" w:cstheme="minorHAnsi"/>
        </w:rPr>
        <w:t>nızca bu sayılan amaçlar için</w:t>
      </w:r>
      <w:r w:rsidR="00B17A75" w:rsidRPr="00C92464">
        <w:rPr>
          <w:rFonts w:asciiTheme="minorHAnsi" w:hAnsiTheme="minorHAnsi" w:cstheme="minorHAnsi"/>
        </w:rPr>
        <w:t xml:space="preserve"> gerekli süre boyunca saklanabilecektir. Kapalı devre kamera sistemi aracılığıyla elde edilen kişisel verilerin güvenliğinin sağlanması için gerekli her türlü teknik ve idari tedbir </w:t>
      </w:r>
      <w:r w:rsidRPr="00C92464">
        <w:rPr>
          <w:rFonts w:asciiTheme="minorHAnsi" w:hAnsiTheme="minorHAnsi" w:cstheme="minorHAnsi"/>
        </w:rPr>
        <w:t>Şirket</w:t>
      </w:r>
      <w:r w:rsidR="00B87E63" w:rsidRPr="00C92464">
        <w:rPr>
          <w:rFonts w:asciiTheme="minorHAnsi" w:hAnsiTheme="minorHAnsi" w:cstheme="minorHAnsi"/>
        </w:rPr>
        <w:t xml:space="preserve"> Veri İşleyen</w:t>
      </w:r>
      <w:r w:rsidR="00812670" w:rsidRPr="00C92464">
        <w:rPr>
          <w:rFonts w:asciiTheme="minorHAnsi" w:hAnsiTheme="minorHAnsi" w:cstheme="minorHAnsi"/>
        </w:rPr>
        <w:t xml:space="preserve"> </w:t>
      </w:r>
      <w:r w:rsidR="00B17A75" w:rsidRPr="00C92464">
        <w:rPr>
          <w:rFonts w:asciiTheme="minorHAnsi" w:hAnsiTheme="minorHAnsi" w:cstheme="minorHAnsi"/>
        </w:rPr>
        <w:t xml:space="preserve">tarafından alınacaktır. </w:t>
      </w:r>
    </w:p>
    <w:p w14:paraId="0068D18D" w14:textId="77777777" w:rsidR="00B17A75" w:rsidRPr="00C92464" w:rsidRDefault="00B17A75" w:rsidP="00B17A75">
      <w:pPr>
        <w:pStyle w:val="Default"/>
        <w:spacing w:line="360" w:lineRule="auto"/>
        <w:jc w:val="both"/>
        <w:rPr>
          <w:rFonts w:asciiTheme="minorHAnsi" w:hAnsiTheme="minorHAnsi" w:cstheme="minorHAnsi"/>
        </w:rPr>
      </w:pPr>
    </w:p>
    <w:p w14:paraId="2906A32B" w14:textId="77777777" w:rsidR="00B17A75" w:rsidRPr="00C92464" w:rsidRDefault="00B17A75" w:rsidP="008A04AE">
      <w:pPr>
        <w:pStyle w:val="Balk1"/>
        <w:rPr>
          <w:rFonts w:asciiTheme="minorHAnsi" w:hAnsiTheme="minorHAnsi" w:cstheme="minorHAnsi"/>
          <w:b/>
          <w:sz w:val="28"/>
        </w:rPr>
      </w:pPr>
      <w:bookmarkStart w:id="23" w:name="_Toc110501521"/>
      <w:r w:rsidRPr="00C92464">
        <w:rPr>
          <w:rFonts w:asciiTheme="minorHAnsi" w:hAnsiTheme="minorHAnsi" w:cstheme="minorHAnsi"/>
          <w:b/>
          <w:sz w:val="28"/>
        </w:rPr>
        <w:t>10. İnternet Sitesi Kullanımı</w:t>
      </w:r>
      <w:bookmarkEnd w:id="23"/>
      <w:r w:rsidRPr="00C92464">
        <w:rPr>
          <w:rFonts w:asciiTheme="minorHAnsi" w:hAnsiTheme="minorHAnsi" w:cstheme="minorHAnsi"/>
          <w:b/>
          <w:sz w:val="28"/>
        </w:rPr>
        <w:t xml:space="preserve"> </w:t>
      </w:r>
    </w:p>
    <w:p w14:paraId="7EAE6C34" w14:textId="68823182" w:rsidR="00B17A75" w:rsidRPr="00C92464" w:rsidRDefault="00D1048C" w:rsidP="00B17A75">
      <w:pPr>
        <w:pStyle w:val="Default"/>
        <w:spacing w:line="360" w:lineRule="auto"/>
        <w:jc w:val="both"/>
        <w:rPr>
          <w:rFonts w:asciiTheme="minorHAnsi" w:hAnsiTheme="minorHAnsi" w:cstheme="minorHAnsi"/>
        </w:rPr>
      </w:pPr>
      <w:r w:rsidRPr="00C92464">
        <w:rPr>
          <w:rFonts w:asciiTheme="minorHAnsi" w:hAnsiTheme="minorHAnsi" w:cstheme="minorHAnsi"/>
        </w:rPr>
        <w:t>Şirket</w:t>
      </w:r>
      <w:r w:rsidR="00812670" w:rsidRPr="00C92464">
        <w:rPr>
          <w:rFonts w:asciiTheme="minorHAnsi" w:hAnsiTheme="minorHAnsi" w:cstheme="minorHAnsi"/>
        </w:rPr>
        <w:t>’in</w:t>
      </w:r>
      <w:r w:rsidR="008E0B59" w:rsidRPr="00C92464">
        <w:rPr>
          <w:rFonts w:asciiTheme="minorHAnsi" w:hAnsiTheme="minorHAnsi" w:cstheme="minorHAnsi"/>
        </w:rPr>
        <w:t xml:space="preserve"> </w:t>
      </w:r>
      <w:r w:rsidR="00B17A75" w:rsidRPr="00C92464">
        <w:rPr>
          <w:rFonts w:asciiTheme="minorHAnsi" w:hAnsiTheme="minorHAnsi" w:cstheme="minorHAnsi"/>
        </w:rPr>
        <w:t xml:space="preserve">sahibi olduğu ve yönettiği internet sitelerinde, bu siteleri ziyaret eden kişilerin sitelerdeki ziyaretlerini ziyaret amaçlarıyla uygun bir şekilde gerçekleştirmelerini temin etmek, kendilerine özelleştirilmiş içerikler sunabilmek, sosyal medya özellikleri sağlamak, ilgili internet sitesini tekrar ziyaret etmeleri halinde hatırlanmaları suretiyle ziyareti kolaylaştırmak maksadıyla ziyaretçilerin site içerisindeki internet hareketleri kaydedilmektedir. </w:t>
      </w:r>
    </w:p>
    <w:p w14:paraId="01225798" w14:textId="77777777" w:rsidR="00B17A75" w:rsidRPr="00C92464" w:rsidRDefault="00B17A75" w:rsidP="00B17A75">
      <w:pPr>
        <w:pStyle w:val="Default"/>
        <w:spacing w:line="360" w:lineRule="auto"/>
        <w:jc w:val="both"/>
        <w:rPr>
          <w:rFonts w:asciiTheme="minorHAnsi" w:hAnsiTheme="minorHAnsi" w:cstheme="minorHAnsi"/>
        </w:rPr>
      </w:pPr>
    </w:p>
    <w:p w14:paraId="047A00F4" w14:textId="0329FA4B" w:rsidR="00B17A75" w:rsidRPr="00C92464" w:rsidRDefault="00D1048C" w:rsidP="00B17A75">
      <w:pPr>
        <w:pStyle w:val="Default"/>
        <w:spacing w:line="360" w:lineRule="auto"/>
        <w:jc w:val="both"/>
        <w:rPr>
          <w:rFonts w:asciiTheme="minorHAnsi" w:hAnsiTheme="minorHAnsi" w:cstheme="minorHAnsi"/>
        </w:rPr>
      </w:pPr>
      <w:r w:rsidRPr="00C92464">
        <w:rPr>
          <w:rFonts w:asciiTheme="minorHAnsi" w:hAnsiTheme="minorHAnsi" w:cstheme="minorHAnsi"/>
        </w:rPr>
        <w:lastRenderedPageBreak/>
        <w:t>Şirket</w:t>
      </w:r>
      <w:r w:rsidR="00812670" w:rsidRPr="00C92464">
        <w:rPr>
          <w:rFonts w:asciiTheme="minorHAnsi" w:hAnsiTheme="minorHAnsi" w:cstheme="minorHAnsi"/>
        </w:rPr>
        <w:t xml:space="preserve">, </w:t>
      </w:r>
      <w:r w:rsidR="00B17A75" w:rsidRPr="00C92464">
        <w:rPr>
          <w:rFonts w:asciiTheme="minorHAnsi" w:hAnsiTheme="minorHAnsi" w:cstheme="minorHAnsi"/>
        </w:rPr>
        <w:t xml:space="preserve">sahibi olduğu ve yönettiği internet sitelerinde kullandığı çerezleri kullanmaktan vazgeçebilir, bunların türlerini veya fonksiyonlarını değiştirebilir veya yeni çerezler ekleyebilir. </w:t>
      </w:r>
    </w:p>
    <w:p w14:paraId="57834012" w14:textId="7F2D4E73" w:rsidR="00B17A75" w:rsidRPr="00C92464" w:rsidRDefault="00D1048C" w:rsidP="00B17A75">
      <w:pPr>
        <w:pStyle w:val="Default"/>
        <w:spacing w:line="360" w:lineRule="auto"/>
        <w:jc w:val="both"/>
        <w:rPr>
          <w:rFonts w:asciiTheme="minorHAnsi" w:hAnsiTheme="minorHAnsi" w:cstheme="minorHAnsi"/>
        </w:rPr>
      </w:pPr>
      <w:r w:rsidRPr="00C92464">
        <w:rPr>
          <w:rFonts w:asciiTheme="minorHAnsi" w:hAnsiTheme="minorHAnsi" w:cstheme="minorHAnsi"/>
        </w:rPr>
        <w:t>Şirket</w:t>
      </w:r>
      <w:r w:rsidR="00B17A75" w:rsidRPr="00C92464">
        <w:rPr>
          <w:rFonts w:asciiTheme="minorHAnsi" w:hAnsiTheme="minorHAnsi" w:cstheme="minorHAnsi"/>
        </w:rPr>
        <w:t>, söz konusu çerezler vasıtasıyla elde ettiği kişisel verileri KVKK’</w:t>
      </w:r>
      <w:r w:rsidR="00D65CF7" w:rsidRPr="00C92464">
        <w:rPr>
          <w:rFonts w:asciiTheme="minorHAnsi" w:hAnsiTheme="minorHAnsi" w:cstheme="minorHAnsi"/>
        </w:rPr>
        <w:t>y</w:t>
      </w:r>
      <w:r w:rsidR="00B17A75" w:rsidRPr="00C92464">
        <w:rPr>
          <w:rFonts w:asciiTheme="minorHAnsi" w:hAnsiTheme="minorHAnsi" w:cstheme="minorHAnsi"/>
        </w:rPr>
        <w:t xml:space="preserve">a ve işbu Politika’nın hüküm ve koşullarına uygun olarak işleyecektir. </w:t>
      </w:r>
    </w:p>
    <w:p w14:paraId="613DCB8D" w14:textId="2EDAE8D3" w:rsidR="00B17A75" w:rsidRPr="00C92464" w:rsidRDefault="00B17A75" w:rsidP="00B17A75">
      <w:pPr>
        <w:pStyle w:val="Default"/>
        <w:spacing w:line="360" w:lineRule="auto"/>
        <w:jc w:val="both"/>
        <w:rPr>
          <w:rFonts w:asciiTheme="minorHAnsi" w:hAnsiTheme="minorHAnsi" w:cstheme="minorHAnsi"/>
        </w:rPr>
      </w:pPr>
      <w:r w:rsidRPr="00C92464">
        <w:rPr>
          <w:rFonts w:asciiTheme="minorHAnsi" w:hAnsiTheme="minorHAnsi" w:cstheme="minorHAnsi"/>
        </w:rPr>
        <w:t xml:space="preserve">Söz konusu internet siteleri bakımından kişisel verilerin korunması ve işlenmesine ilişkin detaylı açıklamalar ilgili internet sitelerinin “Gizlilik Politikası” metinleri içerisinde yer almaktadır. </w:t>
      </w:r>
    </w:p>
    <w:p w14:paraId="1F22A0E0" w14:textId="77777777" w:rsidR="00152474" w:rsidRPr="00C92464" w:rsidRDefault="00152474" w:rsidP="00B17A75">
      <w:pPr>
        <w:pStyle w:val="Default"/>
        <w:spacing w:line="360" w:lineRule="auto"/>
        <w:jc w:val="both"/>
        <w:rPr>
          <w:rFonts w:asciiTheme="minorHAnsi" w:hAnsiTheme="minorHAnsi" w:cstheme="minorHAnsi"/>
        </w:rPr>
      </w:pPr>
    </w:p>
    <w:p w14:paraId="1AB6D856" w14:textId="77777777" w:rsidR="00B17A75" w:rsidRPr="00C92464" w:rsidRDefault="00B17A75" w:rsidP="008A04AE">
      <w:pPr>
        <w:pStyle w:val="Balk1"/>
        <w:rPr>
          <w:rFonts w:asciiTheme="minorHAnsi" w:hAnsiTheme="minorHAnsi" w:cstheme="minorHAnsi"/>
          <w:b/>
          <w:sz w:val="28"/>
        </w:rPr>
      </w:pPr>
      <w:bookmarkStart w:id="24" w:name="_Toc110501522"/>
      <w:r w:rsidRPr="00C92464">
        <w:rPr>
          <w:rFonts w:asciiTheme="minorHAnsi" w:hAnsiTheme="minorHAnsi" w:cstheme="minorHAnsi"/>
          <w:b/>
          <w:sz w:val="28"/>
        </w:rPr>
        <w:t>11. Gözden Geçirme</w:t>
      </w:r>
      <w:bookmarkEnd w:id="24"/>
      <w:r w:rsidRPr="00C92464">
        <w:rPr>
          <w:rFonts w:asciiTheme="minorHAnsi" w:hAnsiTheme="minorHAnsi" w:cstheme="minorHAnsi"/>
          <w:b/>
          <w:sz w:val="28"/>
        </w:rPr>
        <w:t xml:space="preserve"> </w:t>
      </w:r>
    </w:p>
    <w:p w14:paraId="2024162A" w14:textId="01680833" w:rsidR="00D65CF7" w:rsidRPr="00C92464" w:rsidRDefault="00B17A75" w:rsidP="00152474">
      <w:pPr>
        <w:spacing w:line="360" w:lineRule="auto"/>
        <w:ind w:left="360"/>
        <w:jc w:val="both"/>
        <w:rPr>
          <w:rFonts w:cstheme="minorHAnsi"/>
          <w:sz w:val="24"/>
          <w:szCs w:val="24"/>
        </w:rPr>
      </w:pPr>
      <w:r w:rsidRPr="00C92464">
        <w:rPr>
          <w:rFonts w:cstheme="minorHAnsi"/>
          <w:sz w:val="24"/>
          <w:szCs w:val="24"/>
        </w:rPr>
        <w:t xml:space="preserve">İşbu Politika, </w:t>
      </w:r>
      <w:r w:rsidR="00D1048C" w:rsidRPr="00C92464">
        <w:rPr>
          <w:rFonts w:cstheme="minorHAnsi"/>
          <w:sz w:val="24"/>
          <w:szCs w:val="24"/>
        </w:rPr>
        <w:t>Şirket</w:t>
      </w:r>
      <w:r w:rsidR="008E0B59" w:rsidRPr="00C92464">
        <w:rPr>
          <w:rFonts w:cstheme="minorHAnsi"/>
          <w:sz w:val="24"/>
          <w:szCs w:val="24"/>
        </w:rPr>
        <w:t xml:space="preserve"> </w:t>
      </w:r>
      <w:r w:rsidR="00B87E63" w:rsidRPr="00C92464">
        <w:rPr>
          <w:rFonts w:cstheme="minorHAnsi"/>
          <w:sz w:val="24"/>
          <w:szCs w:val="24"/>
        </w:rPr>
        <w:t xml:space="preserve">tarafından atanan “Veri İşleyen” </w:t>
      </w:r>
      <w:r w:rsidRPr="00C92464">
        <w:rPr>
          <w:rFonts w:cstheme="minorHAnsi"/>
          <w:sz w:val="24"/>
          <w:szCs w:val="24"/>
        </w:rPr>
        <w:t xml:space="preserve">tarafından her yıl en az bir defa gözden geçirilerek gerekli olması halinde güncellenecektir. İşbu Politika’nın yürürlüğe girmesi, değiştirilmesi, yürütülmesi ve yürürlükten kaldırılması hususlarında </w:t>
      </w:r>
      <w:r w:rsidR="00B87E63" w:rsidRPr="00C92464">
        <w:rPr>
          <w:rFonts w:cstheme="minorHAnsi"/>
          <w:sz w:val="24"/>
          <w:szCs w:val="24"/>
        </w:rPr>
        <w:t xml:space="preserve">“Veri İşleyen” </w:t>
      </w:r>
      <w:r w:rsidR="00152474" w:rsidRPr="00C92464">
        <w:rPr>
          <w:rFonts w:cstheme="minorHAnsi"/>
          <w:sz w:val="24"/>
          <w:szCs w:val="24"/>
        </w:rPr>
        <w:t>yetkilidir.</w:t>
      </w:r>
    </w:p>
    <w:p w14:paraId="0F0F440D" w14:textId="77777777" w:rsidR="00AA6602" w:rsidRPr="00C92464" w:rsidRDefault="00AA6602" w:rsidP="00152474">
      <w:pPr>
        <w:spacing w:line="360" w:lineRule="auto"/>
        <w:ind w:left="360"/>
        <w:jc w:val="both"/>
        <w:rPr>
          <w:rFonts w:cstheme="minorHAnsi"/>
          <w:sz w:val="24"/>
          <w:szCs w:val="24"/>
        </w:rPr>
      </w:pPr>
    </w:p>
    <w:p w14:paraId="72E84D6E" w14:textId="77777777" w:rsidR="00B17A75" w:rsidRPr="00C92464" w:rsidRDefault="00B17A75" w:rsidP="008A04AE">
      <w:pPr>
        <w:pStyle w:val="Balk1"/>
        <w:rPr>
          <w:rFonts w:asciiTheme="minorHAnsi" w:hAnsiTheme="minorHAnsi" w:cstheme="minorHAnsi"/>
          <w:b/>
          <w:sz w:val="28"/>
        </w:rPr>
      </w:pPr>
      <w:bookmarkStart w:id="25" w:name="_Toc110501523"/>
      <w:r w:rsidRPr="00C92464">
        <w:rPr>
          <w:rFonts w:asciiTheme="minorHAnsi" w:hAnsiTheme="minorHAnsi" w:cstheme="minorHAnsi"/>
          <w:b/>
          <w:sz w:val="28"/>
        </w:rPr>
        <w:t>12. Tanımlar</w:t>
      </w:r>
      <w:bookmarkEnd w:id="25"/>
      <w:r w:rsidRPr="00C92464">
        <w:rPr>
          <w:rFonts w:asciiTheme="minorHAnsi" w:hAnsiTheme="minorHAnsi" w:cstheme="minorHAnsi"/>
          <w:b/>
          <w:sz w:val="28"/>
        </w:rPr>
        <w:t xml:space="preserve"> </w:t>
      </w:r>
    </w:p>
    <w:p w14:paraId="49A4CAD4" w14:textId="4B63F6DF" w:rsidR="00C102D0" w:rsidRPr="00C92464" w:rsidRDefault="00B17A75" w:rsidP="00DB1212">
      <w:pPr>
        <w:spacing w:line="360" w:lineRule="auto"/>
        <w:ind w:left="360"/>
        <w:jc w:val="both"/>
        <w:rPr>
          <w:rFonts w:cstheme="minorHAnsi"/>
          <w:sz w:val="24"/>
          <w:szCs w:val="24"/>
        </w:rPr>
      </w:pPr>
      <w:r w:rsidRPr="00C92464">
        <w:rPr>
          <w:rFonts w:cstheme="minorHAnsi"/>
          <w:sz w:val="24"/>
          <w:szCs w:val="24"/>
        </w:rPr>
        <w:t>Politika’da kullanılan terimlere ait t</w:t>
      </w:r>
      <w:r w:rsidR="00DB1212" w:rsidRPr="00C92464">
        <w:rPr>
          <w:rFonts w:cstheme="minorHAnsi"/>
          <w:sz w:val="24"/>
          <w:szCs w:val="24"/>
        </w:rPr>
        <w:t>anımlar aşağıda yer almaktadır:</w:t>
      </w:r>
      <w:r w:rsidR="00C102D0" w:rsidRPr="00C92464">
        <w:rPr>
          <w:rFonts w:cstheme="minorHAnsi"/>
          <w:sz w:val="24"/>
          <w:szCs w:val="24"/>
        </w:rPr>
        <w:tab/>
      </w:r>
    </w:p>
    <w:tbl>
      <w:tblPr>
        <w:tblStyle w:val="TabloKlavuzu"/>
        <w:tblW w:w="0" w:type="auto"/>
        <w:tblLook w:val="04A0" w:firstRow="1" w:lastRow="0" w:firstColumn="1" w:lastColumn="0" w:noHBand="0" w:noVBand="1"/>
      </w:tblPr>
      <w:tblGrid>
        <w:gridCol w:w="4531"/>
        <w:gridCol w:w="4531"/>
      </w:tblGrid>
      <w:tr w:rsidR="00C102D0" w:rsidRPr="00C92464" w14:paraId="00200CF4"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1099"/>
              <w:gridCol w:w="2236"/>
            </w:tblGrid>
            <w:tr w:rsidR="00C102D0" w:rsidRPr="00C92464" w14:paraId="1B0F335F" w14:textId="77777777">
              <w:trPr>
                <w:trHeight w:val="218"/>
              </w:trPr>
              <w:tc>
                <w:tcPr>
                  <w:tcW w:w="0" w:type="auto"/>
                </w:tcPr>
                <w:p w14:paraId="2D8E26BB" w14:textId="78A676C4"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Açık Rıza</w:t>
                  </w:r>
                </w:p>
              </w:tc>
              <w:tc>
                <w:tcPr>
                  <w:tcW w:w="0" w:type="auto"/>
                </w:tcPr>
                <w:p w14:paraId="4170AFA5" w14:textId="3816FFA7"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2759E545" w14:textId="77777777" w:rsidR="00C102D0" w:rsidRPr="00C92464" w:rsidRDefault="00C102D0" w:rsidP="00F3547B">
            <w:pPr>
              <w:tabs>
                <w:tab w:val="left" w:pos="7380"/>
              </w:tabs>
              <w:rPr>
                <w:rFonts w:cstheme="minorHAnsi"/>
                <w:sz w:val="24"/>
                <w:szCs w:val="24"/>
              </w:rPr>
            </w:pPr>
          </w:p>
        </w:tc>
        <w:tc>
          <w:tcPr>
            <w:tcW w:w="4531" w:type="dxa"/>
          </w:tcPr>
          <w:p w14:paraId="7FE39A4A" w14:textId="6B496919"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Belirli bir konuya ilişkin, bilgilendirilmeye dayanan ve özgür iradeyle açıklanan rıza.</w:t>
            </w:r>
          </w:p>
          <w:p w14:paraId="3EBD52D8" w14:textId="77777777" w:rsidR="00C102D0" w:rsidRPr="00C92464" w:rsidRDefault="00C102D0" w:rsidP="00F3547B">
            <w:pPr>
              <w:tabs>
                <w:tab w:val="left" w:pos="7380"/>
              </w:tabs>
              <w:ind w:firstLine="708"/>
              <w:rPr>
                <w:rFonts w:cstheme="minorHAnsi"/>
                <w:sz w:val="24"/>
                <w:szCs w:val="24"/>
              </w:rPr>
            </w:pPr>
          </w:p>
        </w:tc>
      </w:tr>
      <w:tr w:rsidR="00C102D0" w:rsidRPr="00C92464" w14:paraId="480C8A52"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2378"/>
              <w:gridCol w:w="1151"/>
            </w:tblGrid>
            <w:tr w:rsidR="00C102D0" w:rsidRPr="00C92464" w14:paraId="101F53D9" w14:textId="77777777">
              <w:trPr>
                <w:trHeight w:val="279"/>
              </w:trPr>
              <w:tc>
                <w:tcPr>
                  <w:tcW w:w="0" w:type="auto"/>
                </w:tcPr>
                <w:p w14:paraId="6BC9B63D" w14:textId="7A51D42C"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Anonim Hale Getirme</w:t>
                  </w:r>
                </w:p>
              </w:tc>
              <w:tc>
                <w:tcPr>
                  <w:tcW w:w="0" w:type="auto"/>
                </w:tcPr>
                <w:p w14:paraId="34613447" w14:textId="13D13F52"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689D9001" w14:textId="77777777" w:rsidR="00C102D0" w:rsidRPr="00C92464" w:rsidRDefault="00C102D0" w:rsidP="00F3547B">
            <w:pPr>
              <w:tabs>
                <w:tab w:val="left" w:pos="7380"/>
              </w:tabs>
              <w:rPr>
                <w:rFonts w:cstheme="minorHAnsi"/>
                <w:sz w:val="24"/>
                <w:szCs w:val="24"/>
              </w:rPr>
            </w:pPr>
          </w:p>
        </w:tc>
        <w:tc>
          <w:tcPr>
            <w:tcW w:w="4531" w:type="dxa"/>
          </w:tcPr>
          <w:p w14:paraId="147410B9" w14:textId="77FEC0C5" w:rsidR="00C102D0" w:rsidRPr="00C92464" w:rsidRDefault="00C102D0" w:rsidP="00F3547B">
            <w:pPr>
              <w:tabs>
                <w:tab w:val="left" w:pos="1524"/>
              </w:tabs>
              <w:rPr>
                <w:rFonts w:cstheme="minorHAnsi"/>
                <w:sz w:val="24"/>
                <w:szCs w:val="24"/>
              </w:rPr>
            </w:pPr>
          </w:p>
          <w:p w14:paraId="6FCCAD76" w14:textId="03363D4E"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Kişisel verinin, başka verilerle eşleştirilerek dahi hiçbir surette kimliği belirli veya belirlenebilir bir gerçek kişiyle ilişkilendirilemeyecek hâle getirilmesi.</w:t>
            </w:r>
          </w:p>
          <w:p w14:paraId="7FAA6C60" w14:textId="62669521" w:rsidR="00C102D0" w:rsidRPr="00C92464" w:rsidRDefault="00C102D0" w:rsidP="00F3547B">
            <w:pPr>
              <w:tabs>
                <w:tab w:val="left" w:pos="1524"/>
              </w:tabs>
              <w:rPr>
                <w:rFonts w:cstheme="minorHAnsi"/>
                <w:sz w:val="24"/>
                <w:szCs w:val="24"/>
              </w:rPr>
            </w:pPr>
          </w:p>
        </w:tc>
      </w:tr>
      <w:tr w:rsidR="00C102D0" w:rsidRPr="00C92464" w14:paraId="732A029A"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4093"/>
              <w:gridCol w:w="222"/>
            </w:tblGrid>
            <w:tr w:rsidR="00C102D0" w:rsidRPr="00C92464" w14:paraId="5C772326" w14:textId="77777777">
              <w:trPr>
                <w:trHeight w:val="464"/>
              </w:trPr>
              <w:tc>
                <w:tcPr>
                  <w:tcW w:w="0" w:type="auto"/>
                </w:tcPr>
                <w:p w14:paraId="18B4B082" w14:textId="7D1D9E48"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Kişisel Sağlık Verileri</w:t>
                  </w:r>
                  <w:r w:rsidR="00DD52B2" w:rsidRPr="00C92464">
                    <w:rPr>
                      <w:rFonts w:cstheme="minorHAnsi"/>
                      <w:b/>
                      <w:bCs/>
                      <w:color w:val="000000"/>
                      <w:sz w:val="24"/>
                      <w:szCs w:val="24"/>
                    </w:rPr>
                    <w:t xml:space="preserve"> Hakkında</w:t>
                  </w:r>
                  <w:r w:rsidRPr="00C92464">
                    <w:rPr>
                      <w:rFonts w:cstheme="minorHAnsi"/>
                      <w:b/>
                      <w:bCs/>
                      <w:color w:val="000000"/>
                      <w:sz w:val="24"/>
                      <w:szCs w:val="24"/>
                    </w:rPr>
                    <w:t xml:space="preserve"> Yönetmelik</w:t>
                  </w:r>
                  <w:r w:rsidR="00F3547B" w:rsidRPr="00C92464">
                    <w:rPr>
                      <w:rFonts w:cstheme="minorHAnsi"/>
                      <w:b/>
                      <w:bCs/>
                      <w:color w:val="000000"/>
                      <w:sz w:val="24"/>
                      <w:szCs w:val="24"/>
                    </w:rPr>
                    <w:t xml:space="preserve">  </w:t>
                  </w:r>
                  <w:proofErr w:type="gramStart"/>
                  <w:r w:rsidR="00F3547B" w:rsidRPr="00C92464">
                    <w:rPr>
                      <w:rFonts w:cstheme="minorHAnsi"/>
                      <w:b/>
                      <w:bCs/>
                      <w:color w:val="000000"/>
                      <w:sz w:val="24"/>
                      <w:szCs w:val="24"/>
                    </w:rPr>
                    <w:t xml:space="preserve">  :</w:t>
                  </w:r>
                  <w:proofErr w:type="gramEnd"/>
                  <w:r w:rsidR="00F3547B" w:rsidRPr="00C92464">
                    <w:rPr>
                      <w:rFonts w:cstheme="minorHAnsi"/>
                      <w:b/>
                      <w:bCs/>
                      <w:color w:val="000000"/>
                      <w:sz w:val="24"/>
                      <w:szCs w:val="24"/>
                    </w:rPr>
                    <w:t xml:space="preserve"> </w:t>
                  </w:r>
                </w:p>
              </w:tc>
              <w:tc>
                <w:tcPr>
                  <w:tcW w:w="0" w:type="auto"/>
                </w:tcPr>
                <w:p w14:paraId="66E4394D" w14:textId="7348FCE5" w:rsidR="00C102D0" w:rsidRPr="00C92464" w:rsidRDefault="00C102D0" w:rsidP="00F3547B">
                  <w:pPr>
                    <w:autoSpaceDE w:val="0"/>
                    <w:autoSpaceDN w:val="0"/>
                    <w:adjustRightInd w:val="0"/>
                    <w:spacing w:after="0" w:line="240" w:lineRule="auto"/>
                    <w:rPr>
                      <w:rFonts w:cstheme="minorHAnsi"/>
                      <w:color w:val="000000"/>
                      <w:sz w:val="24"/>
                      <w:szCs w:val="24"/>
                    </w:rPr>
                  </w:pPr>
                </w:p>
              </w:tc>
            </w:tr>
          </w:tbl>
          <w:p w14:paraId="242357EA" w14:textId="27656A29" w:rsidR="00C102D0" w:rsidRPr="00C92464" w:rsidRDefault="00C102D0" w:rsidP="00F3547B">
            <w:pPr>
              <w:tabs>
                <w:tab w:val="left" w:pos="7380"/>
              </w:tabs>
              <w:rPr>
                <w:rFonts w:cstheme="minorHAnsi"/>
                <w:sz w:val="24"/>
                <w:szCs w:val="24"/>
              </w:rPr>
            </w:pPr>
          </w:p>
        </w:tc>
        <w:tc>
          <w:tcPr>
            <w:tcW w:w="4531" w:type="dxa"/>
          </w:tcPr>
          <w:p w14:paraId="70B755DD" w14:textId="6A33021C"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2</w:t>
            </w:r>
            <w:r w:rsidR="00DD52B2" w:rsidRPr="00C92464">
              <w:rPr>
                <w:rFonts w:asciiTheme="minorHAnsi" w:hAnsiTheme="minorHAnsi" w:cstheme="minorHAnsi"/>
              </w:rPr>
              <w:t>1</w:t>
            </w:r>
            <w:r w:rsidRPr="00C92464">
              <w:rPr>
                <w:rFonts w:asciiTheme="minorHAnsi" w:hAnsiTheme="minorHAnsi" w:cstheme="minorHAnsi"/>
              </w:rPr>
              <w:t xml:space="preserve"> </w:t>
            </w:r>
            <w:r w:rsidR="00DD52B2" w:rsidRPr="00C92464">
              <w:rPr>
                <w:rFonts w:asciiTheme="minorHAnsi" w:hAnsiTheme="minorHAnsi" w:cstheme="minorHAnsi"/>
              </w:rPr>
              <w:t>Haziran</w:t>
            </w:r>
            <w:r w:rsidRPr="00C92464">
              <w:rPr>
                <w:rFonts w:asciiTheme="minorHAnsi" w:hAnsiTheme="minorHAnsi" w:cstheme="minorHAnsi"/>
              </w:rPr>
              <w:t xml:space="preserve"> 201</w:t>
            </w:r>
            <w:r w:rsidR="00DD52B2" w:rsidRPr="00C92464">
              <w:rPr>
                <w:rFonts w:asciiTheme="minorHAnsi" w:hAnsiTheme="minorHAnsi" w:cstheme="minorHAnsi"/>
              </w:rPr>
              <w:t>9</w:t>
            </w:r>
            <w:r w:rsidRPr="00C92464">
              <w:rPr>
                <w:rFonts w:asciiTheme="minorHAnsi" w:hAnsiTheme="minorHAnsi" w:cstheme="minorHAnsi"/>
              </w:rPr>
              <w:t xml:space="preserve"> tarihli ve </w:t>
            </w:r>
            <w:r w:rsidR="00DD52B2" w:rsidRPr="00C92464">
              <w:rPr>
                <w:rFonts w:asciiTheme="minorHAnsi" w:hAnsiTheme="minorHAnsi" w:cstheme="minorHAnsi"/>
              </w:rPr>
              <w:t>30808</w:t>
            </w:r>
            <w:r w:rsidRPr="00C92464">
              <w:rPr>
                <w:rFonts w:asciiTheme="minorHAnsi" w:hAnsiTheme="minorHAnsi" w:cstheme="minorHAnsi"/>
              </w:rPr>
              <w:t xml:space="preserve"> sayılı </w:t>
            </w:r>
            <w:proofErr w:type="gramStart"/>
            <w:r w:rsidRPr="00C92464">
              <w:rPr>
                <w:rFonts w:asciiTheme="minorHAnsi" w:hAnsiTheme="minorHAnsi" w:cstheme="minorHAnsi"/>
              </w:rPr>
              <w:t>Resmi</w:t>
            </w:r>
            <w:proofErr w:type="gramEnd"/>
            <w:r w:rsidRPr="00C92464">
              <w:rPr>
                <w:rFonts w:asciiTheme="minorHAnsi" w:hAnsiTheme="minorHAnsi" w:cstheme="minorHAnsi"/>
              </w:rPr>
              <w:t xml:space="preserve"> </w:t>
            </w:r>
            <w:proofErr w:type="spellStart"/>
            <w:r w:rsidRPr="00C92464">
              <w:rPr>
                <w:rFonts w:asciiTheme="minorHAnsi" w:hAnsiTheme="minorHAnsi" w:cstheme="minorHAnsi"/>
              </w:rPr>
              <w:t>Gazete’de</w:t>
            </w:r>
            <w:proofErr w:type="spellEnd"/>
            <w:r w:rsidRPr="00C92464">
              <w:rPr>
                <w:rFonts w:asciiTheme="minorHAnsi" w:hAnsiTheme="minorHAnsi" w:cstheme="minorHAnsi"/>
              </w:rPr>
              <w:t xml:space="preserve"> yayımlanan</w:t>
            </w:r>
            <w:r w:rsidR="00C92464" w:rsidRPr="00C92464">
              <w:rPr>
                <w:rFonts w:asciiTheme="minorHAnsi" w:hAnsiTheme="minorHAnsi" w:cstheme="minorHAnsi"/>
              </w:rPr>
              <w:t xml:space="preserve"> </w:t>
            </w:r>
            <w:r w:rsidRPr="00C92464">
              <w:rPr>
                <w:rFonts w:asciiTheme="minorHAnsi" w:hAnsiTheme="minorHAnsi" w:cstheme="minorHAnsi"/>
              </w:rPr>
              <w:t>Yönetmelik</w:t>
            </w:r>
          </w:p>
          <w:p w14:paraId="7AF0639A" w14:textId="77777777" w:rsidR="00C102D0" w:rsidRPr="00C92464" w:rsidRDefault="00C102D0" w:rsidP="00F3547B">
            <w:pPr>
              <w:tabs>
                <w:tab w:val="left" w:pos="7380"/>
              </w:tabs>
              <w:rPr>
                <w:rFonts w:cstheme="minorHAnsi"/>
                <w:sz w:val="24"/>
                <w:szCs w:val="24"/>
              </w:rPr>
            </w:pPr>
          </w:p>
        </w:tc>
      </w:tr>
      <w:tr w:rsidR="00C102D0" w:rsidRPr="00C92464" w14:paraId="5D54B5FD"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2086"/>
              <w:gridCol w:w="1368"/>
            </w:tblGrid>
            <w:tr w:rsidR="00C102D0" w:rsidRPr="00C92464" w14:paraId="3FC4B6C7" w14:textId="77777777">
              <w:trPr>
                <w:trHeight w:val="219"/>
              </w:trPr>
              <w:tc>
                <w:tcPr>
                  <w:tcW w:w="0" w:type="auto"/>
                </w:tcPr>
                <w:p w14:paraId="0444BF7E" w14:textId="71FB0451"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Kişisel Sağlık Verisi</w:t>
                  </w:r>
                </w:p>
              </w:tc>
              <w:tc>
                <w:tcPr>
                  <w:tcW w:w="0" w:type="auto"/>
                </w:tcPr>
                <w:p w14:paraId="5C72EB96" w14:textId="225A32C0"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2DB2D14C" w14:textId="77777777" w:rsidR="00C102D0" w:rsidRPr="00C92464" w:rsidRDefault="00C102D0" w:rsidP="00F3547B">
            <w:pPr>
              <w:tabs>
                <w:tab w:val="left" w:pos="7380"/>
              </w:tabs>
              <w:rPr>
                <w:rFonts w:cstheme="minorHAnsi"/>
                <w:sz w:val="24"/>
                <w:szCs w:val="24"/>
              </w:rPr>
            </w:pPr>
          </w:p>
        </w:tc>
        <w:tc>
          <w:tcPr>
            <w:tcW w:w="4531" w:type="dxa"/>
          </w:tcPr>
          <w:p w14:paraId="2E9175CE" w14:textId="794C5B33"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Kimliği belirli veya belirlenebilir gerçek kişiye ilişkin her türlü sağlık bilgisi.</w:t>
            </w:r>
          </w:p>
          <w:p w14:paraId="4014141F" w14:textId="77777777" w:rsidR="00C102D0" w:rsidRPr="00C92464" w:rsidRDefault="00C102D0" w:rsidP="00F3547B">
            <w:pPr>
              <w:tabs>
                <w:tab w:val="left" w:pos="7380"/>
              </w:tabs>
              <w:rPr>
                <w:rFonts w:cstheme="minorHAnsi"/>
                <w:sz w:val="24"/>
                <w:szCs w:val="24"/>
              </w:rPr>
            </w:pPr>
          </w:p>
        </w:tc>
      </w:tr>
      <w:tr w:rsidR="00C102D0" w:rsidRPr="00C92464" w14:paraId="268487A0" w14:textId="77777777" w:rsidTr="00F3547B">
        <w:tc>
          <w:tcPr>
            <w:tcW w:w="4531" w:type="dxa"/>
          </w:tcPr>
          <w:p w14:paraId="4E4C32E8" w14:textId="0153AAF8" w:rsidR="00C102D0" w:rsidRPr="00C92464" w:rsidRDefault="00C102D0" w:rsidP="00F3547B">
            <w:pPr>
              <w:tabs>
                <w:tab w:val="left" w:pos="948"/>
              </w:tabs>
              <w:rPr>
                <w:rFonts w:cstheme="minorHAnsi"/>
                <w:sz w:val="24"/>
                <w:szCs w:val="24"/>
              </w:rPr>
            </w:pPr>
          </w:p>
          <w:tbl>
            <w:tblPr>
              <w:tblW w:w="0" w:type="auto"/>
              <w:tblBorders>
                <w:top w:val="nil"/>
                <w:left w:val="nil"/>
                <w:bottom w:val="nil"/>
                <w:right w:val="nil"/>
              </w:tblBorders>
              <w:tblLook w:val="0000" w:firstRow="0" w:lastRow="0" w:firstColumn="0" w:lastColumn="0" w:noHBand="0" w:noVBand="0"/>
            </w:tblPr>
            <w:tblGrid>
              <w:gridCol w:w="1298"/>
              <w:gridCol w:w="2127"/>
            </w:tblGrid>
            <w:tr w:rsidR="00C102D0" w:rsidRPr="00C92464" w14:paraId="28EDE406" w14:textId="77777777">
              <w:trPr>
                <w:trHeight w:val="158"/>
              </w:trPr>
              <w:tc>
                <w:tcPr>
                  <w:tcW w:w="0" w:type="auto"/>
                </w:tcPr>
                <w:p w14:paraId="5C49C007" w14:textId="01D28DE4"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Kişisel Veri</w:t>
                  </w:r>
                </w:p>
              </w:tc>
              <w:tc>
                <w:tcPr>
                  <w:tcW w:w="0" w:type="auto"/>
                </w:tcPr>
                <w:p w14:paraId="1458ACE7" w14:textId="1FEC6414"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15D684C1" w14:textId="299EDB34" w:rsidR="00C102D0" w:rsidRPr="00C92464" w:rsidRDefault="00C102D0" w:rsidP="00F3547B">
            <w:pPr>
              <w:tabs>
                <w:tab w:val="left" w:pos="948"/>
              </w:tabs>
              <w:rPr>
                <w:rFonts w:cstheme="minorHAnsi"/>
                <w:sz w:val="24"/>
                <w:szCs w:val="24"/>
              </w:rPr>
            </w:pPr>
          </w:p>
        </w:tc>
        <w:tc>
          <w:tcPr>
            <w:tcW w:w="4531" w:type="dxa"/>
          </w:tcPr>
          <w:p w14:paraId="7BB12CD0" w14:textId="03070DD0"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Kimliği belirli veya belirlenebilir gerçek kişiye ilişkin her türlü bilgi.</w:t>
            </w:r>
          </w:p>
          <w:p w14:paraId="61AF8B6C" w14:textId="77777777" w:rsidR="00C102D0" w:rsidRPr="00C92464" w:rsidRDefault="00C102D0" w:rsidP="00F3547B">
            <w:pPr>
              <w:tabs>
                <w:tab w:val="left" w:pos="7380"/>
              </w:tabs>
              <w:rPr>
                <w:rFonts w:cstheme="minorHAnsi"/>
                <w:sz w:val="24"/>
                <w:szCs w:val="24"/>
              </w:rPr>
            </w:pPr>
          </w:p>
        </w:tc>
      </w:tr>
      <w:tr w:rsidR="00C102D0" w:rsidRPr="00C92464" w14:paraId="18F1DAC2"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1029"/>
              <w:gridCol w:w="2345"/>
            </w:tblGrid>
            <w:tr w:rsidR="00C102D0" w:rsidRPr="00C92464" w14:paraId="45AE681E" w14:textId="77777777">
              <w:trPr>
                <w:trHeight w:val="279"/>
              </w:trPr>
              <w:tc>
                <w:tcPr>
                  <w:tcW w:w="0" w:type="auto"/>
                </w:tcPr>
                <w:p w14:paraId="319A3FE4" w14:textId="40A99EC1"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İlgili Kişi</w:t>
                  </w:r>
                </w:p>
              </w:tc>
              <w:tc>
                <w:tcPr>
                  <w:tcW w:w="0" w:type="auto"/>
                </w:tcPr>
                <w:p w14:paraId="0591CE92" w14:textId="65740E77"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4553D35A" w14:textId="77777777" w:rsidR="00C102D0" w:rsidRPr="00C92464" w:rsidRDefault="00C102D0" w:rsidP="00F3547B">
            <w:pPr>
              <w:tabs>
                <w:tab w:val="left" w:pos="7380"/>
              </w:tabs>
              <w:rPr>
                <w:rFonts w:cstheme="minorHAnsi"/>
                <w:sz w:val="24"/>
                <w:szCs w:val="24"/>
              </w:rPr>
            </w:pPr>
          </w:p>
        </w:tc>
        <w:tc>
          <w:tcPr>
            <w:tcW w:w="4531" w:type="dxa"/>
          </w:tcPr>
          <w:p w14:paraId="79366CF8" w14:textId="74DD2D22"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 xml:space="preserve">Kişisel verisi işlenen gerçek kişi. Örneğin; </w:t>
            </w:r>
            <w:r w:rsidR="002A4382" w:rsidRPr="00C92464">
              <w:rPr>
                <w:rFonts w:asciiTheme="minorHAnsi" w:hAnsiTheme="minorHAnsi" w:cstheme="minorHAnsi"/>
              </w:rPr>
              <w:t>hizmet alan vatandaşlar</w:t>
            </w:r>
            <w:r w:rsidRPr="00C92464">
              <w:rPr>
                <w:rFonts w:asciiTheme="minorHAnsi" w:hAnsiTheme="minorHAnsi" w:cstheme="minorHAnsi"/>
              </w:rPr>
              <w:t xml:space="preserve"> ve çalışanlar.</w:t>
            </w:r>
          </w:p>
          <w:p w14:paraId="3BDFEF73" w14:textId="77777777" w:rsidR="00C102D0" w:rsidRPr="00C92464" w:rsidRDefault="00C102D0" w:rsidP="00F3547B">
            <w:pPr>
              <w:tabs>
                <w:tab w:val="left" w:pos="7380"/>
              </w:tabs>
              <w:ind w:firstLine="708"/>
              <w:rPr>
                <w:rFonts w:cstheme="minorHAnsi"/>
                <w:sz w:val="24"/>
                <w:szCs w:val="24"/>
              </w:rPr>
            </w:pPr>
          </w:p>
        </w:tc>
      </w:tr>
      <w:tr w:rsidR="00C102D0" w:rsidRPr="00C92464" w14:paraId="10B6412D"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2744"/>
              <w:gridCol w:w="825"/>
            </w:tblGrid>
            <w:tr w:rsidR="00C102D0" w:rsidRPr="00C92464" w14:paraId="343D26C8" w14:textId="77777777">
              <w:trPr>
                <w:trHeight w:val="706"/>
              </w:trPr>
              <w:tc>
                <w:tcPr>
                  <w:tcW w:w="0" w:type="auto"/>
                </w:tcPr>
                <w:p w14:paraId="62E267E8" w14:textId="1B8E2438"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lastRenderedPageBreak/>
                    <w:t>Kişisel Verilerin İşlenmesi</w:t>
                  </w:r>
                </w:p>
              </w:tc>
              <w:tc>
                <w:tcPr>
                  <w:tcW w:w="0" w:type="auto"/>
                </w:tcPr>
                <w:p w14:paraId="22B927EB" w14:textId="73A067B8"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w:t>
                  </w:r>
                </w:p>
              </w:tc>
            </w:tr>
          </w:tbl>
          <w:p w14:paraId="1161FF00" w14:textId="77777777" w:rsidR="00C102D0" w:rsidRPr="00C92464" w:rsidRDefault="00C102D0" w:rsidP="00F3547B">
            <w:pPr>
              <w:tabs>
                <w:tab w:val="left" w:pos="7380"/>
              </w:tabs>
              <w:rPr>
                <w:rFonts w:cstheme="minorHAnsi"/>
                <w:sz w:val="24"/>
                <w:szCs w:val="24"/>
              </w:rPr>
            </w:pPr>
          </w:p>
        </w:tc>
        <w:tc>
          <w:tcPr>
            <w:tcW w:w="4531" w:type="dxa"/>
          </w:tcPr>
          <w:p w14:paraId="3E7631D4" w14:textId="055F0715"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77805127" w14:textId="77777777" w:rsidR="00C102D0" w:rsidRPr="00C92464" w:rsidRDefault="00C102D0" w:rsidP="00F3547B">
            <w:pPr>
              <w:tabs>
                <w:tab w:val="left" w:pos="7380"/>
              </w:tabs>
              <w:rPr>
                <w:rFonts w:cstheme="minorHAnsi"/>
                <w:sz w:val="24"/>
                <w:szCs w:val="24"/>
              </w:rPr>
            </w:pPr>
          </w:p>
        </w:tc>
      </w:tr>
      <w:tr w:rsidR="00C102D0" w:rsidRPr="00C92464" w14:paraId="66D0ACFD"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752"/>
              <w:gridCol w:w="2562"/>
            </w:tblGrid>
            <w:tr w:rsidR="00C102D0" w:rsidRPr="00C92464" w14:paraId="7BECDF2B" w14:textId="77777777">
              <w:trPr>
                <w:trHeight w:val="278"/>
              </w:trPr>
              <w:tc>
                <w:tcPr>
                  <w:tcW w:w="0" w:type="auto"/>
                </w:tcPr>
                <w:p w14:paraId="345B5814"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KVKK </w:t>
                  </w:r>
                </w:p>
              </w:tc>
              <w:tc>
                <w:tcPr>
                  <w:tcW w:w="0" w:type="auto"/>
                </w:tcPr>
                <w:p w14:paraId="2F4EC51E" w14:textId="37C7474D"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 xml:space="preserve">: </w:t>
                  </w:r>
                </w:p>
              </w:tc>
            </w:tr>
          </w:tbl>
          <w:p w14:paraId="3AEF2680" w14:textId="77777777" w:rsidR="00C102D0" w:rsidRPr="00C92464" w:rsidRDefault="00C102D0" w:rsidP="00F3547B">
            <w:pPr>
              <w:tabs>
                <w:tab w:val="left" w:pos="7380"/>
              </w:tabs>
              <w:rPr>
                <w:rFonts w:cstheme="minorHAnsi"/>
                <w:sz w:val="24"/>
                <w:szCs w:val="24"/>
              </w:rPr>
            </w:pPr>
          </w:p>
        </w:tc>
        <w:tc>
          <w:tcPr>
            <w:tcW w:w="4531" w:type="dxa"/>
          </w:tcPr>
          <w:p w14:paraId="19D7AA5C" w14:textId="77777777"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 xml:space="preserve">7 Nisan 2016 tarihli ve 29677 sayılı Resmi Gazete’de yayımlanan, 24 Mart 2016 tarihli ve 6698 sayılı Kişisel Verilerin Korunması Kanunu. </w:t>
            </w:r>
          </w:p>
          <w:p w14:paraId="03A4DD76" w14:textId="77777777" w:rsidR="00C102D0" w:rsidRPr="00C92464" w:rsidRDefault="00C102D0" w:rsidP="00F3547B">
            <w:pPr>
              <w:tabs>
                <w:tab w:val="left" w:pos="7380"/>
              </w:tabs>
              <w:rPr>
                <w:rFonts w:cstheme="minorHAnsi"/>
                <w:sz w:val="24"/>
                <w:szCs w:val="24"/>
              </w:rPr>
            </w:pPr>
          </w:p>
        </w:tc>
      </w:tr>
      <w:tr w:rsidR="00C102D0" w:rsidRPr="00C92464" w14:paraId="7D3825E6"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886"/>
              <w:gridCol w:w="2453"/>
            </w:tblGrid>
            <w:tr w:rsidR="00C102D0" w:rsidRPr="00C92464" w14:paraId="20596077" w14:textId="77777777">
              <w:trPr>
                <w:trHeight w:val="158"/>
              </w:trPr>
              <w:tc>
                <w:tcPr>
                  <w:tcW w:w="0" w:type="auto"/>
                </w:tcPr>
                <w:p w14:paraId="5C75778D"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Kurum </w:t>
                  </w:r>
                </w:p>
              </w:tc>
              <w:tc>
                <w:tcPr>
                  <w:tcW w:w="0" w:type="auto"/>
                </w:tcPr>
                <w:p w14:paraId="217854C9" w14:textId="7CD6865D"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C102D0" w:rsidRPr="00C92464">
                    <w:rPr>
                      <w:rFonts w:cstheme="minorHAnsi"/>
                      <w:b/>
                      <w:bCs/>
                      <w:color w:val="000000"/>
                      <w:sz w:val="24"/>
                      <w:szCs w:val="24"/>
                    </w:rPr>
                    <w:t xml:space="preserve">: </w:t>
                  </w:r>
                </w:p>
              </w:tc>
            </w:tr>
          </w:tbl>
          <w:p w14:paraId="6E75FB87" w14:textId="77777777" w:rsidR="00C102D0" w:rsidRPr="00C92464" w:rsidRDefault="00C102D0" w:rsidP="00F3547B">
            <w:pPr>
              <w:tabs>
                <w:tab w:val="left" w:pos="7380"/>
              </w:tabs>
              <w:rPr>
                <w:rFonts w:cstheme="minorHAnsi"/>
                <w:sz w:val="24"/>
                <w:szCs w:val="24"/>
              </w:rPr>
            </w:pPr>
          </w:p>
        </w:tc>
        <w:tc>
          <w:tcPr>
            <w:tcW w:w="4531" w:type="dxa"/>
          </w:tcPr>
          <w:p w14:paraId="07070B8D" w14:textId="77777777"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 xml:space="preserve">Kişisel Verileri Koruma Kurumu </w:t>
            </w:r>
          </w:p>
          <w:p w14:paraId="3F3F5F4F" w14:textId="77777777" w:rsidR="00C102D0" w:rsidRPr="00C92464" w:rsidRDefault="00C102D0" w:rsidP="00F3547B">
            <w:pPr>
              <w:tabs>
                <w:tab w:val="left" w:pos="7380"/>
              </w:tabs>
              <w:rPr>
                <w:rFonts w:cstheme="minorHAnsi"/>
                <w:sz w:val="24"/>
                <w:szCs w:val="24"/>
              </w:rPr>
            </w:pPr>
          </w:p>
        </w:tc>
      </w:tr>
      <w:tr w:rsidR="00C102D0" w:rsidRPr="00C92464" w14:paraId="4B070877" w14:textId="77777777" w:rsidTr="00F3547B">
        <w:tc>
          <w:tcPr>
            <w:tcW w:w="4531" w:type="dxa"/>
          </w:tcPr>
          <w:p w14:paraId="481923AE" w14:textId="77777777" w:rsidR="00C102D0" w:rsidRPr="00C92464" w:rsidRDefault="00C102D0" w:rsidP="00F3547B">
            <w:pPr>
              <w:tabs>
                <w:tab w:val="left" w:pos="1104"/>
              </w:tabs>
              <w:rPr>
                <w:rFonts w:cstheme="minorHAnsi"/>
                <w:sz w:val="24"/>
                <w:szCs w:val="24"/>
              </w:rPr>
            </w:pPr>
            <w:r w:rsidRPr="00C92464">
              <w:rPr>
                <w:rFonts w:cstheme="minorHAnsi"/>
                <w:sz w:val="24"/>
                <w:szCs w:val="24"/>
              </w:rPr>
              <w:tab/>
            </w:r>
          </w:p>
          <w:tbl>
            <w:tblPr>
              <w:tblW w:w="0" w:type="auto"/>
              <w:tblBorders>
                <w:top w:val="nil"/>
                <w:left w:val="nil"/>
                <w:bottom w:val="nil"/>
                <w:right w:val="nil"/>
              </w:tblBorders>
              <w:tblLook w:val="0000" w:firstRow="0" w:lastRow="0" w:firstColumn="0" w:lastColumn="0" w:noHBand="0" w:noVBand="0"/>
            </w:tblPr>
            <w:tblGrid>
              <w:gridCol w:w="2616"/>
              <w:gridCol w:w="934"/>
            </w:tblGrid>
            <w:tr w:rsidR="00C102D0" w:rsidRPr="00C92464" w14:paraId="33E85008" w14:textId="77777777">
              <w:trPr>
                <w:trHeight w:val="339"/>
              </w:trPr>
              <w:tc>
                <w:tcPr>
                  <w:tcW w:w="0" w:type="auto"/>
                </w:tcPr>
                <w:p w14:paraId="077A9D3C" w14:textId="14F8AE62"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Özel Nitelikli Kişisel Veri</w:t>
                  </w:r>
                  <w:r w:rsidR="00F3547B" w:rsidRPr="00C92464">
                    <w:rPr>
                      <w:rFonts w:cstheme="minorHAnsi"/>
                      <w:b/>
                      <w:bCs/>
                      <w:color w:val="000000"/>
                      <w:sz w:val="24"/>
                      <w:szCs w:val="24"/>
                    </w:rPr>
                    <w:t xml:space="preserve">       </w:t>
                  </w:r>
                  <w:r w:rsidRPr="00C92464">
                    <w:rPr>
                      <w:rFonts w:cstheme="minorHAnsi"/>
                      <w:b/>
                      <w:bCs/>
                      <w:color w:val="000000"/>
                      <w:sz w:val="24"/>
                      <w:szCs w:val="24"/>
                    </w:rPr>
                    <w:t xml:space="preserve"> </w:t>
                  </w:r>
                </w:p>
              </w:tc>
              <w:tc>
                <w:tcPr>
                  <w:tcW w:w="0" w:type="auto"/>
                </w:tcPr>
                <w:p w14:paraId="05EEC42B" w14:textId="466675EF"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00C102D0" w:rsidRPr="00C92464">
                    <w:rPr>
                      <w:rFonts w:cstheme="minorHAnsi"/>
                      <w:b/>
                      <w:bCs/>
                      <w:color w:val="000000"/>
                      <w:sz w:val="24"/>
                      <w:szCs w:val="24"/>
                    </w:rPr>
                    <w:t xml:space="preserve">: </w:t>
                  </w:r>
                </w:p>
              </w:tc>
            </w:tr>
          </w:tbl>
          <w:p w14:paraId="6E12DE57" w14:textId="4C6B3691" w:rsidR="00C102D0" w:rsidRPr="00C92464" w:rsidRDefault="00C102D0" w:rsidP="00F3547B">
            <w:pPr>
              <w:tabs>
                <w:tab w:val="left" w:pos="1104"/>
              </w:tabs>
              <w:rPr>
                <w:rFonts w:cstheme="minorHAnsi"/>
                <w:sz w:val="24"/>
                <w:szCs w:val="24"/>
              </w:rPr>
            </w:pPr>
          </w:p>
        </w:tc>
        <w:tc>
          <w:tcPr>
            <w:tcW w:w="4531" w:type="dxa"/>
          </w:tcPr>
          <w:p w14:paraId="22AC4807" w14:textId="72BB9547" w:rsidR="00C102D0" w:rsidRPr="00C92464" w:rsidRDefault="00C102D0" w:rsidP="00F3547B">
            <w:pPr>
              <w:pStyle w:val="Default"/>
              <w:rPr>
                <w:rFonts w:asciiTheme="minorHAnsi" w:hAnsiTheme="minorHAnsi" w:cstheme="minorHAnsi"/>
              </w:rPr>
            </w:pPr>
            <w:r w:rsidRPr="00C92464">
              <w:rPr>
                <w:rFonts w:asciiTheme="minorHAnsi" w:hAnsiTheme="minorHAnsi" w:cstheme="minorHAnsi"/>
              </w:rPr>
              <w:t xml:space="preserve">Irk, etnik köken, siyasi düşünce, felsefi inanç, din, mezhep veya diğer inançlar, kılık kıyafet, dernek vakıf ya da sendika üyeliği, sağlık, ceza mahkûmiyeti ve güvenlik tedbirleriyle ilgili veriler ile </w:t>
            </w:r>
            <w:proofErr w:type="spellStart"/>
            <w:r w:rsidRPr="00C92464">
              <w:rPr>
                <w:rFonts w:asciiTheme="minorHAnsi" w:hAnsiTheme="minorHAnsi" w:cstheme="minorHAnsi"/>
              </w:rPr>
              <w:t>biyometrik</w:t>
            </w:r>
            <w:proofErr w:type="spellEnd"/>
            <w:r w:rsidRPr="00C92464">
              <w:rPr>
                <w:rFonts w:asciiTheme="minorHAnsi" w:hAnsiTheme="minorHAnsi" w:cstheme="minorHAnsi"/>
              </w:rPr>
              <w:t xml:space="preserve"> ve genetik veriler</w:t>
            </w:r>
            <w:r w:rsidR="00C92464" w:rsidRPr="00C92464">
              <w:rPr>
                <w:rFonts w:asciiTheme="minorHAnsi" w:hAnsiTheme="minorHAnsi" w:cstheme="minorHAnsi"/>
              </w:rPr>
              <w:t>, vb</w:t>
            </w:r>
            <w:r w:rsidRPr="00C92464">
              <w:rPr>
                <w:rFonts w:asciiTheme="minorHAnsi" w:hAnsiTheme="minorHAnsi" w:cstheme="minorHAnsi"/>
              </w:rPr>
              <w:t xml:space="preserve">. </w:t>
            </w:r>
          </w:p>
          <w:p w14:paraId="64E89E1F" w14:textId="77777777" w:rsidR="00C102D0" w:rsidRPr="00C92464" w:rsidRDefault="00C102D0" w:rsidP="00F3547B">
            <w:pPr>
              <w:tabs>
                <w:tab w:val="left" w:pos="7380"/>
              </w:tabs>
              <w:ind w:firstLine="708"/>
              <w:rPr>
                <w:rFonts w:cstheme="minorHAnsi"/>
                <w:sz w:val="24"/>
                <w:szCs w:val="24"/>
              </w:rPr>
            </w:pPr>
          </w:p>
        </w:tc>
      </w:tr>
      <w:tr w:rsidR="00C102D0" w:rsidRPr="00C92464" w14:paraId="516DE4D0"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967"/>
              <w:gridCol w:w="2562"/>
            </w:tblGrid>
            <w:tr w:rsidR="00C102D0" w:rsidRPr="00C92464" w14:paraId="23D6EC4D" w14:textId="77777777">
              <w:trPr>
                <w:trHeight w:val="219"/>
              </w:trPr>
              <w:tc>
                <w:tcPr>
                  <w:tcW w:w="0" w:type="auto"/>
                </w:tcPr>
                <w:p w14:paraId="250D6F42"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Politika </w:t>
                  </w:r>
                </w:p>
              </w:tc>
              <w:tc>
                <w:tcPr>
                  <w:tcW w:w="0" w:type="auto"/>
                </w:tcPr>
                <w:p w14:paraId="0F720282" w14:textId="3DE6480A"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00C102D0" w:rsidRPr="00C92464">
                    <w:rPr>
                      <w:rFonts w:cstheme="minorHAnsi"/>
                      <w:b/>
                      <w:bCs/>
                      <w:color w:val="000000"/>
                      <w:sz w:val="24"/>
                      <w:szCs w:val="24"/>
                    </w:rPr>
                    <w:t xml:space="preserve">: </w:t>
                  </w:r>
                </w:p>
              </w:tc>
            </w:tr>
          </w:tbl>
          <w:p w14:paraId="67DCAB13" w14:textId="77777777" w:rsidR="00C102D0" w:rsidRPr="00C92464" w:rsidRDefault="00C102D0" w:rsidP="00F3547B">
            <w:pPr>
              <w:tabs>
                <w:tab w:val="left" w:pos="7380"/>
              </w:tabs>
              <w:rPr>
                <w:rFonts w:cstheme="minorHAnsi"/>
                <w:sz w:val="24"/>
                <w:szCs w:val="24"/>
              </w:rPr>
            </w:pPr>
          </w:p>
        </w:tc>
        <w:tc>
          <w:tcPr>
            <w:tcW w:w="4531" w:type="dxa"/>
          </w:tcPr>
          <w:p w14:paraId="335EA730" w14:textId="11B46B9C" w:rsidR="00C102D0" w:rsidRPr="00C92464" w:rsidRDefault="00D1048C" w:rsidP="00F3547B">
            <w:pPr>
              <w:pStyle w:val="Default"/>
              <w:rPr>
                <w:rFonts w:asciiTheme="minorHAnsi" w:hAnsiTheme="minorHAnsi" w:cstheme="minorHAnsi"/>
              </w:rPr>
            </w:pPr>
            <w:r w:rsidRPr="00C92464">
              <w:rPr>
                <w:rFonts w:asciiTheme="minorHAnsi" w:hAnsiTheme="minorHAnsi" w:cstheme="minorHAnsi"/>
                <w:b/>
                <w:bCs/>
              </w:rPr>
              <w:t>Şirket</w:t>
            </w:r>
            <w:r w:rsidR="00812670" w:rsidRPr="00C92464">
              <w:rPr>
                <w:rFonts w:asciiTheme="minorHAnsi" w:hAnsiTheme="minorHAnsi" w:cstheme="minorHAnsi"/>
              </w:rPr>
              <w:t>,</w:t>
            </w:r>
            <w:r w:rsidR="0054645F" w:rsidRPr="00C92464">
              <w:rPr>
                <w:rFonts w:asciiTheme="minorHAnsi" w:hAnsiTheme="minorHAnsi" w:cstheme="minorHAnsi"/>
              </w:rPr>
              <w:t xml:space="preserve"> </w:t>
            </w:r>
            <w:r w:rsidR="00C102D0" w:rsidRPr="00C92464">
              <w:rPr>
                <w:rFonts w:asciiTheme="minorHAnsi" w:hAnsiTheme="minorHAnsi" w:cstheme="minorHAnsi"/>
              </w:rPr>
              <w:t xml:space="preserve">Kişisel Verilerin Korunması ve İşlenmesi Politikası </w:t>
            </w:r>
          </w:p>
          <w:p w14:paraId="179BDCAF" w14:textId="77777777" w:rsidR="00C102D0" w:rsidRPr="00C92464" w:rsidRDefault="00C102D0" w:rsidP="00F3547B">
            <w:pPr>
              <w:tabs>
                <w:tab w:val="left" w:pos="7380"/>
              </w:tabs>
              <w:rPr>
                <w:rFonts w:cstheme="minorHAnsi"/>
                <w:sz w:val="24"/>
                <w:szCs w:val="24"/>
              </w:rPr>
            </w:pPr>
          </w:p>
        </w:tc>
      </w:tr>
      <w:tr w:rsidR="00C102D0" w:rsidRPr="00C92464" w14:paraId="23583944"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2077"/>
              <w:gridCol w:w="1368"/>
              <w:gridCol w:w="222"/>
            </w:tblGrid>
            <w:tr w:rsidR="00322D46" w:rsidRPr="00C92464" w14:paraId="0DBEC2E5" w14:textId="49A1E132" w:rsidTr="00ED7B1C">
              <w:trPr>
                <w:trHeight w:val="281"/>
              </w:trPr>
              <w:tc>
                <w:tcPr>
                  <w:tcW w:w="0" w:type="auto"/>
                </w:tcPr>
                <w:p w14:paraId="6B586B7D" w14:textId="419EA109" w:rsidR="00322D46" w:rsidRPr="00C92464" w:rsidRDefault="00D1048C" w:rsidP="00F3547B">
                  <w:pPr>
                    <w:autoSpaceDE w:val="0"/>
                    <w:autoSpaceDN w:val="0"/>
                    <w:adjustRightInd w:val="0"/>
                    <w:spacing w:after="0" w:line="240" w:lineRule="auto"/>
                    <w:rPr>
                      <w:rFonts w:cstheme="minorHAnsi"/>
                      <w:color w:val="000000"/>
                      <w:sz w:val="24"/>
                      <w:szCs w:val="24"/>
                    </w:rPr>
                  </w:pPr>
                  <w:r w:rsidRPr="00C92464">
                    <w:rPr>
                      <w:rFonts w:cstheme="minorHAnsi"/>
                      <w:b/>
                      <w:sz w:val="24"/>
                      <w:szCs w:val="24"/>
                    </w:rPr>
                    <w:t>Şirket</w:t>
                  </w:r>
                  <w:r w:rsidR="0054645F" w:rsidRPr="00C92464">
                    <w:rPr>
                      <w:rFonts w:cstheme="minorHAnsi"/>
                      <w:b/>
                      <w:bCs/>
                      <w:color w:val="000000"/>
                      <w:sz w:val="24"/>
                      <w:szCs w:val="24"/>
                    </w:rPr>
                    <w:t xml:space="preserve"> </w:t>
                  </w:r>
                  <w:r w:rsidR="00322D46" w:rsidRPr="00C92464">
                    <w:rPr>
                      <w:rFonts w:cstheme="minorHAnsi"/>
                      <w:b/>
                      <w:bCs/>
                      <w:color w:val="000000"/>
                      <w:sz w:val="24"/>
                      <w:szCs w:val="24"/>
                    </w:rPr>
                    <w:t xml:space="preserve">Tedarikçileri                           </w:t>
                  </w:r>
                </w:p>
              </w:tc>
              <w:tc>
                <w:tcPr>
                  <w:tcW w:w="0" w:type="auto"/>
                </w:tcPr>
                <w:p w14:paraId="3A208C9A" w14:textId="5BC03A35" w:rsidR="00322D46" w:rsidRPr="00C92464" w:rsidRDefault="00322D46"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00F20BF8"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Pr="00C92464">
                    <w:rPr>
                      <w:rFonts w:cstheme="minorHAnsi"/>
                      <w:b/>
                      <w:bCs/>
                      <w:color w:val="000000"/>
                      <w:sz w:val="24"/>
                      <w:szCs w:val="24"/>
                    </w:rPr>
                    <w:t>:</w:t>
                  </w:r>
                </w:p>
              </w:tc>
              <w:tc>
                <w:tcPr>
                  <w:tcW w:w="0" w:type="auto"/>
                </w:tcPr>
                <w:p w14:paraId="62491EAB" w14:textId="77777777" w:rsidR="00322D46" w:rsidRPr="00C92464" w:rsidRDefault="00322D46" w:rsidP="00F3547B">
                  <w:pPr>
                    <w:autoSpaceDE w:val="0"/>
                    <w:autoSpaceDN w:val="0"/>
                    <w:adjustRightInd w:val="0"/>
                    <w:spacing w:after="0" w:line="240" w:lineRule="auto"/>
                    <w:rPr>
                      <w:rFonts w:cstheme="minorHAnsi"/>
                      <w:b/>
                      <w:bCs/>
                      <w:color w:val="000000"/>
                      <w:sz w:val="24"/>
                      <w:szCs w:val="24"/>
                    </w:rPr>
                  </w:pPr>
                </w:p>
              </w:tc>
            </w:tr>
          </w:tbl>
          <w:p w14:paraId="1F4CBA24" w14:textId="3D7B8EF5" w:rsidR="00C102D0" w:rsidRPr="00C92464" w:rsidRDefault="00C102D0" w:rsidP="00F3547B">
            <w:pPr>
              <w:tabs>
                <w:tab w:val="left" w:pos="7380"/>
              </w:tabs>
              <w:rPr>
                <w:rFonts w:cstheme="minorHAnsi"/>
                <w:sz w:val="24"/>
                <w:szCs w:val="24"/>
              </w:rPr>
            </w:pPr>
          </w:p>
        </w:tc>
        <w:tc>
          <w:tcPr>
            <w:tcW w:w="4531" w:type="dxa"/>
          </w:tcPr>
          <w:p w14:paraId="162FCC66" w14:textId="4D0C8A25" w:rsidR="00F3547B" w:rsidRPr="00C92464" w:rsidRDefault="00F3547B" w:rsidP="00F3547B">
            <w:pPr>
              <w:pStyle w:val="Default"/>
              <w:rPr>
                <w:rFonts w:asciiTheme="minorHAnsi" w:hAnsiTheme="minorHAnsi" w:cstheme="minorHAnsi"/>
              </w:rPr>
            </w:pPr>
            <w:r w:rsidRPr="00C92464">
              <w:rPr>
                <w:rFonts w:asciiTheme="minorHAnsi" w:hAnsiTheme="minorHAnsi" w:cstheme="minorHAnsi"/>
              </w:rPr>
              <w:t xml:space="preserve">Sözleşme temelli olarak </w:t>
            </w:r>
            <w:r w:rsidR="00D1048C" w:rsidRPr="00C92464">
              <w:rPr>
                <w:rFonts w:asciiTheme="minorHAnsi" w:hAnsiTheme="minorHAnsi" w:cstheme="minorHAnsi"/>
                <w:b/>
                <w:bCs/>
              </w:rPr>
              <w:t>Şirket</w:t>
            </w:r>
            <w:r w:rsidR="00812670" w:rsidRPr="00C92464">
              <w:rPr>
                <w:rFonts w:asciiTheme="minorHAnsi" w:hAnsiTheme="minorHAnsi" w:cstheme="minorHAnsi"/>
                <w:b/>
                <w:bCs/>
              </w:rPr>
              <w:t>’e</w:t>
            </w:r>
            <w:r w:rsidR="0054645F" w:rsidRPr="00C92464">
              <w:rPr>
                <w:rFonts w:asciiTheme="minorHAnsi" w:hAnsiTheme="minorHAnsi" w:cstheme="minorHAnsi"/>
              </w:rPr>
              <w:t xml:space="preserve"> </w:t>
            </w:r>
            <w:r w:rsidRPr="00C92464">
              <w:rPr>
                <w:rFonts w:asciiTheme="minorHAnsi" w:hAnsiTheme="minorHAnsi" w:cstheme="minorHAnsi"/>
              </w:rPr>
              <w:t xml:space="preserve">hizmet sunan taraflar. </w:t>
            </w:r>
          </w:p>
          <w:p w14:paraId="5D8DC8AB" w14:textId="77777777" w:rsidR="00C102D0" w:rsidRPr="00C92464" w:rsidRDefault="00C102D0" w:rsidP="00F3547B">
            <w:pPr>
              <w:tabs>
                <w:tab w:val="left" w:pos="7380"/>
              </w:tabs>
              <w:rPr>
                <w:rFonts w:cstheme="minorHAnsi"/>
                <w:sz w:val="24"/>
                <w:szCs w:val="24"/>
              </w:rPr>
            </w:pPr>
          </w:p>
        </w:tc>
      </w:tr>
      <w:tr w:rsidR="00C102D0" w:rsidRPr="00C92464" w14:paraId="68E58477" w14:textId="77777777" w:rsidTr="00F3547B">
        <w:tc>
          <w:tcPr>
            <w:tcW w:w="4531" w:type="dxa"/>
          </w:tcPr>
          <w:p w14:paraId="0154BC96" w14:textId="77777777" w:rsidR="00C102D0" w:rsidRPr="00C92464" w:rsidRDefault="00C102D0" w:rsidP="00F3547B">
            <w:pPr>
              <w:tabs>
                <w:tab w:val="left" w:pos="1152"/>
              </w:tabs>
              <w:rPr>
                <w:rFonts w:cstheme="minorHAnsi"/>
                <w:sz w:val="24"/>
                <w:szCs w:val="24"/>
              </w:rPr>
            </w:pPr>
            <w:r w:rsidRPr="00C92464">
              <w:rPr>
                <w:rFonts w:cstheme="minorHAnsi"/>
                <w:sz w:val="24"/>
                <w:szCs w:val="24"/>
              </w:rPr>
              <w:tab/>
            </w:r>
          </w:p>
          <w:tbl>
            <w:tblPr>
              <w:tblW w:w="0" w:type="auto"/>
              <w:tblBorders>
                <w:top w:val="nil"/>
                <w:left w:val="nil"/>
                <w:bottom w:val="nil"/>
                <w:right w:val="nil"/>
              </w:tblBorders>
              <w:tblLook w:val="0000" w:firstRow="0" w:lastRow="0" w:firstColumn="0" w:lastColumn="0" w:noHBand="0" w:noVBand="0"/>
            </w:tblPr>
            <w:tblGrid>
              <w:gridCol w:w="3290"/>
              <w:gridCol w:w="283"/>
            </w:tblGrid>
            <w:tr w:rsidR="00C102D0" w:rsidRPr="00C92464" w14:paraId="72830201" w14:textId="77777777">
              <w:trPr>
                <w:trHeight w:val="282"/>
              </w:trPr>
              <w:tc>
                <w:tcPr>
                  <w:tcW w:w="0" w:type="auto"/>
                </w:tcPr>
                <w:p w14:paraId="2AD3891B"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Türkiye Cumhuriyeti Anayasası </w:t>
                  </w:r>
                </w:p>
              </w:tc>
              <w:tc>
                <w:tcPr>
                  <w:tcW w:w="0" w:type="auto"/>
                </w:tcPr>
                <w:p w14:paraId="103F96A5"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p>
              </w:tc>
            </w:tr>
          </w:tbl>
          <w:p w14:paraId="0A99A3D3" w14:textId="0C7BB829" w:rsidR="00C102D0" w:rsidRPr="00C92464" w:rsidRDefault="00C102D0" w:rsidP="00F3547B">
            <w:pPr>
              <w:tabs>
                <w:tab w:val="left" w:pos="1152"/>
              </w:tabs>
              <w:rPr>
                <w:rFonts w:cstheme="minorHAnsi"/>
                <w:sz w:val="24"/>
                <w:szCs w:val="24"/>
              </w:rPr>
            </w:pPr>
          </w:p>
        </w:tc>
        <w:tc>
          <w:tcPr>
            <w:tcW w:w="4531" w:type="dxa"/>
          </w:tcPr>
          <w:p w14:paraId="4EB80563" w14:textId="77777777" w:rsidR="00F3547B" w:rsidRPr="00C92464" w:rsidRDefault="00F3547B" w:rsidP="00F3547B">
            <w:pPr>
              <w:pStyle w:val="Default"/>
              <w:rPr>
                <w:rFonts w:asciiTheme="minorHAnsi" w:hAnsiTheme="minorHAnsi" w:cstheme="minorHAnsi"/>
              </w:rPr>
            </w:pPr>
            <w:r w:rsidRPr="00C92464">
              <w:rPr>
                <w:rFonts w:asciiTheme="minorHAnsi" w:hAnsiTheme="minorHAnsi" w:cstheme="minorHAnsi"/>
              </w:rPr>
              <w:t xml:space="preserve">9 Kasım 1982 tarihli ve 17863 sayılı Resmi Gazete'de yayımlanan; 7 Kasım 1982 tarihli ve 2709 sayılı Türkiye Cumhuriyeti Anayasası. </w:t>
            </w:r>
          </w:p>
          <w:p w14:paraId="432E7905" w14:textId="77777777" w:rsidR="00C102D0" w:rsidRPr="00C92464" w:rsidRDefault="00C102D0" w:rsidP="00F3547B">
            <w:pPr>
              <w:tabs>
                <w:tab w:val="left" w:pos="7380"/>
              </w:tabs>
              <w:rPr>
                <w:rFonts w:cstheme="minorHAnsi"/>
                <w:sz w:val="24"/>
                <w:szCs w:val="24"/>
              </w:rPr>
            </w:pPr>
          </w:p>
        </w:tc>
      </w:tr>
      <w:tr w:rsidR="00C102D0" w:rsidRPr="00C92464" w14:paraId="6E09A94D"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2000"/>
              <w:gridCol w:w="1476"/>
            </w:tblGrid>
            <w:tr w:rsidR="00C102D0" w:rsidRPr="00C92464" w14:paraId="23390B5E" w14:textId="77777777">
              <w:trPr>
                <w:trHeight w:val="218"/>
              </w:trPr>
              <w:tc>
                <w:tcPr>
                  <w:tcW w:w="0" w:type="auto"/>
                </w:tcPr>
                <w:p w14:paraId="0E2FC540"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Türk Ceza Kanunu </w:t>
                  </w:r>
                </w:p>
              </w:tc>
              <w:tc>
                <w:tcPr>
                  <w:tcW w:w="0" w:type="auto"/>
                </w:tcPr>
                <w:p w14:paraId="59AED548" w14:textId="63C7248B"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Pr="00C92464">
                    <w:rPr>
                      <w:rFonts w:cstheme="minorHAnsi"/>
                      <w:b/>
                      <w:bCs/>
                      <w:color w:val="000000"/>
                      <w:sz w:val="24"/>
                      <w:szCs w:val="24"/>
                    </w:rPr>
                    <w:t>:</w:t>
                  </w:r>
                  <w:r w:rsidR="00C102D0" w:rsidRPr="00C92464">
                    <w:rPr>
                      <w:rFonts w:cstheme="minorHAnsi"/>
                      <w:b/>
                      <w:bCs/>
                      <w:color w:val="000000"/>
                      <w:sz w:val="24"/>
                      <w:szCs w:val="24"/>
                    </w:rPr>
                    <w:t xml:space="preserve"> </w:t>
                  </w:r>
                </w:p>
              </w:tc>
            </w:tr>
          </w:tbl>
          <w:p w14:paraId="4817A64B" w14:textId="77777777" w:rsidR="00C102D0" w:rsidRPr="00C92464" w:rsidRDefault="00C102D0" w:rsidP="00F3547B">
            <w:pPr>
              <w:tabs>
                <w:tab w:val="left" w:pos="7380"/>
              </w:tabs>
              <w:rPr>
                <w:rFonts w:cstheme="minorHAnsi"/>
                <w:sz w:val="24"/>
                <w:szCs w:val="24"/>
              </w:rPr>
            </w:pPr>
          </w:p>
        </w:tc>
        <w:tc>
          <w:tcPr>
            <w:tcW w:w="4531" w:type="dxa"/>
          </w:tcPr>
          <w:p w14:paraId="32B4958C" w14:textId="77777777" w:rsidR="00F3547B" w:rsidRPr="00C92464" w:rsidRDefault="00F3547B" w:rsidP="00F3547B">
            <w:pPr>
              <w:pStyle w:val="Default"/>
              <w:rPr>
                <w:rFonts w:asciiTheme="minorHAnsi" w:hAnsiTheme="minorHAnsi" w:cstheme="minorHAnsi"/>
              </w:rPr>
            </w:pPr>
            <w:r w:rsidRPr="00C92464">
              <w:rPr>
                <w:rFonts w:asciiTheme="minorHAnsi" w:hAnsiTheme="minorHAnsi" w:cstheme="minorHAnsi"/>
              </w:rPr>
              <w:t xml:space="preserve">12 Ekim 2004 tarihli ve 25611 sayılı Resmi Gazete'de yayımlanan; 26 Eylül 2004 tarihli ve 5237 sayılı Türk Ceza Kanunu. </w:t>
            </w:r>
          </w:p>
          <w:p w14:paraId="4E5355A6" w14:textId="77777777" w:rsidR="00C102D0" w:rsidRPr="00C92464" w:rsidRDefault="00C102D0" w:rsidP="00F3547B">
            <w:pPr>
              <w:tabs>
                <w:tab w:val="left" w:pos="7380"/>
              </w:tabs>
              <w:rPr>
                <w:rFonts w:cstheme="minorHAnsi"/>
                <w:sz w:val="24"/>
                <w:szCs w:val="24"/>
              </w:rPr>
            </w:pPr>
          </w:p>
        </w:tc>
      </w:tr>
      <w:tr w:rsidR="00C102D0" w:rsidRPr="00C92464" w14:paraId="086B4185" w14:textId="77777777" w:rsidTr="00F3547B">
        <w:tc>
          <w:tcPr>
            <w:tcW w:w="4531" w:type="dxa"/>
          </w:tcPr>
          <w:tbl>
            <w:tblPr>
              <w:tblW w:w="0" w:type="auto"/>
              <w:tblBorders>
                <w:top w:val="nil"/>
                <w:left w:val="nil"/>
                <w:bottom w:val="nil"/>
                <w:right w:val="nil"/>
              </w:tblBorders>
              <w:tblLook w:val="0000" w:firstRow="0" w:lastRow="0" w:firstColumn="0" w:lastColumn="0" w:noHBand="0" w:noVBand="0"/>
            </w:tblPr>
            <w:tblGrid>
              <w:gridCol w:w="1742"/>
              <w:gridCol w:w="1802"/>
            </w:tblGrid>
            <w:tr w:rsidR="00C102D0" w:rsidRPr="00C92464" w14:paraId="46501BBE" w14:textId="77777777" w:rsidTr="00C102D0">
              <w:trPr>
                <w:trHeight w:val="158"/>
              </w:trPr>
              <w:tc>
                <w:tcPr>
                  <w:tcW w:w="0" w:type="auto"/>
                </w:tcPr>
                <w:p w14:paraId="23429D6D" w14:textId="77777777" w:rsidR="00C102D0" w:rsidRPr="00C92464" w:rsidRDefault="00C102D0"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Veri Sorumlusu </w:t>
                  </w:r>
                </w:p>
              </w:tc>
              <w:tc>
                <w:tcPr>
                  <w:tcW w:w="0" w:type="auto"/>
                </w:tcPr>
                <w:p w14:paraId="4D9E2076" w14:textId="630EAD4E" w:rsidR="00C102D0" w:rsidRPr="00C92464" w:rsidRDefault="00F3547B" w:rsidP="00F3547B">
                  <w:pPr>
                    <w:autoSpaceDE w:val="0"/>
                    <w:autoSpaceDN w:val="0"/>
                    <w:adjustRightInd w:val="0"/>
                    <w:spacing w:after="0" w:line="240" w:lineRule="auto"/>
                    <w:rPr>
                      <w:rFonts w:cstheme="minorHAnsi"/>
                      <w:color w:val="000000"/>
                      <w:sz w:val="24"/>
                      <w:szCs w:val="24"/>
                    </w:rPr>
                  </w:pPr>
                  <w:r w:rsidRPr="00C92464">
                    <w:rPr>
                      <w:rFonts w:cstheme="minorHAnsi"/>
                      <w:b/>
                      <w:bCs/>
                      <w:color w:val="000000"/>
                      <w:sz w:val="24"/>
                      <w:szCs w:val="24"/>
                    </w:rPr>
                    <w:t xml:space="preserve">                         </w:t>
                  </w:r>
                  <w:r w:rsidR="002D662D" w:rsidRPr="00C92464">
                    <w:rPr>
                      <w:rFonts w:cstheme="minorHAnsi"/>
                      <w:b/>
                      <w:bCs/>
                      <w:color w:val="000000"/>
                      <w:sz w:val="24"/>
                      <w:szCs w:val="24"/>
                    </w:rPr>
                    <w:t xml:space="preserve">   </w:t>
                  </w:r>
                  <w:r w:rsidR="00C102D0" w:rsidRPr="00C92464">
                    <w:rPr>
                      <w:rFonts w:cstheme="minorHAnsi"/>
                      <w:b/>
                      <w:bCs/>
                      <w:color w:val="000000"/>
                      <w:sz w:val="24"/>
                      <w:szCs w:val="24"/>
                    </w:rPr>
                    <w:t xml:space="preserve">: </w:t>
                  </w:r>
                </w:p>
              </w:tc>
            </w:tr>
          </w:tbl>
          <w:p w14:paraId="03B0F3AD" w14:textId="1EFA22A9" w:rsidR="00C102D0" w:rsidRPr="00C92464" w:rsidRDefault="002D662D" w:rsidP="00F3547B">
            <w:pPr>
              <w:tabs>
                <w:tab w:val="left" w:pos="7380"/>
              </w:tabs>
              <w:ind w:firstLine="708"/>
              <w:rPr>
                <w:rFonts w:cstheme="minorHAnsi"/>
                <w:sz w:val="24"/>
                <w:szCs w:val="24"/>
              </w:rPr>
            </w:pPr>
            <w:r w:rsidRPr="00C92464">
              <w:rPr>
                <w:rFonts w:cstheme="minorHAnsi"/>
                <w:sz w:val="24"/>
                <w:szCs w:val="24"/>
              </w:rPr>
              <w:t xml:space="preserve">   </w:t>
            </w:r>
          </w:p>
        </w:tc>
        <w:tc>
          <w:tcPr>
            <w:tcW w:w="4531" w:type="dxa"/>
          </w:tcPr>
          <w:p w14:paraId="264B6284" w14:textId="77777777" w:rsidR="00F3547B" w:rsidRPr="00C92464" w:rsidRDefault="00F3547B" w:rsidP="00F3547B">
            <w:pPr>
              <w:pStyle w:val="Default"/>
              <w:rPr>
                <w:rFonts w:asciiTheme="minorHAnsi" w:hAnsiTheme="minorHAnsi" w:cstheme="minorHAnsi"/>
              </w:rPr>
            </w:pPr>
            <w:r w:rsidRPr="00C92464">
              <w:rPr>
                <w:rFonts w:asciiTheme="minorHAnsi" w:hAnsiTheme="minorHAnsi" w:cstheme="minorHAnsi"/>
              </w:rPr>
              <w:t xml:space="preserve">Kişisel verilerin işlenme amaçlarını ve vasıtalarını belirleyen, verilerin sistematik bir şekilde tutulduğu yeri yöneten kişidir. </w:t>
            </w:r>
          </w:p>
          <w:p w14:paraId="3680DB56" w14:textId="77777777" w:rsidR="00C102D0" w:rsidRPr="00C92464" w:rsidRDefault="00C102D0" w:rsidP="00F3547B">
            <w:pPr>
              <w:tabs>
                <w:tab w:val="left" w:pos="7380"/>
              </w:tabs>
              <w:ind w:firstLine="708"/>
              <w:rPr>
                <w:rFonts w:cstheme="minorHAnsi"/>
                <w:sz w:val="24"/>
                <w:szCs w:val="24"/>
              </w:rPr>
            </w:pPr>
          </w:p>
        </w:tc>
      </w:tr>
      <w:tr w:rsidR="00F80EA7" w:rsidRPr="00C92464" w14:paraId="61739EDC" w14:textId="77777777" w:rsidTr="00F3547B">
        <w:tc>
          <w:tcPr>
            <w:tcW w:w="4531" w:type="dxa"/>
          </w:tcPr>
          <w:p w14:paraId="7F3BCBFE" w14:textId="52A19BA0" w:rsidR="00F80EA7" w:rsidRPr="00C92464" w:rsidRDefault="00F80EA7" w:rsidP="00F80EA7">
            <w:pPr>
              <w:pStyle w:val="Default"/>
              <w:spacing w:line="276" w:lineRule="auto"/>
              <w:rPr>
                <w:rFonts w:asciiTheme="minorHAnsi" w:hAnsiTheme="minorHAnsi" w:cstheme="minorHAnsi"/>
                <w:b/>
                <w:bCs/>
              </w:rPr>
            </w:pPr>
            <w:r w:rsidRPr="00C92464">
              <w:rPr>
                <w:rFonts w:asciiTheme="minorHAnsi" w:hAnsiTheme="minorHAnsi" w:cstheme="minorHAnsi"/>
                <w:b/>
                <w:bCs/>
              </w:rPr>
              <w:lastRenderedPageBreak/>
              <w:t>KVK Veri İşleyen                               :</w:t>
            </w:r>
          </w:p>
          <w:p w14:paraId="2B93F593" w14:textId="77777777" w:rsidR="00F80EA7" w:rsidRPr="00C92464" w:rsidRDefault="00F80EA7" w:rsidP="00F3547B">
            <w:pPr>
              <w:autoSpaceDE w:val="0"/>
              <w:autoSpaceDN w:val="0"/>
              <w:adjustRightInd w:val="0"/>
              <w:rPr>
                <w:rFonts w:cstheme="minorHAnsi"/>
                <w:b/>
                <w:bCs/>
                <w:color w:val="000000"/>
                <w:sz w:val="24"/>
                <w:szCs w:val="24"/>
              </w:rPr>
            </w:pPr>
          </w:p>
        </w:tc>
        <w:tc>
          <w:tcPr>
            <w:tcW w:w="4531" w:type="dxa"/>
          </w:tcPr>
          <w:p w14:paraId="423F7B4E" w14:textId="786033F9" w:rsidR="00F80EA7" w:rsidRPr="00C92464" w:rsidRDefault="00F80EA7" w:rsidP="00F80EA7">
            <w:pPr>
              <w:pStyle w:val="Default"/>
              <w:spacing w:line="276" w:lineRule="auto"/>
              <w:rPr>
                <w:rFonts w:asciiTheme="minorHAnsi" w:hAnsiTheme="minorHAnsi" w:cstheme="minorHAnsi"/>
              </w:rPr>
            </w:pPr>
            <w:r w:rsidRPr="00C92464">
              <w:rPr>
                <w:rFonts w:asciiTheme="minorHAnsi" w:hAnsiTheme="minorHAnsi" w:cstheme="minorHAnsi"/>
              </w:rPr>
              <w:t>Veri sorumlusunun verdiği yetkiye dayanarak onun adına kişisel verileri işleyen gerçek veya tüzel kişidir.</w:t>
            </w:r>
          </w:p>
          <w:p w14:paraId="6640DD38" w14:textId="77777777" w:rsidR="00F80EA7" w:rsidRPr="00C92464" w:rsidRDefault="00F80EA7" w:rsidP="00F3547B">
            <w:pPr>
              <w:pStyle w:val="Default"/>
              <w:rPr>
                <w:rFonts w:asciiTheme="minorHAnsi" w:hAnsiTheme="minorHAnsi" w:cstheme="minorHAnsi"/>
              </w:rPr>
            </w:pPr>
          </w:p>
        </w:tc>
      </w:tr>
    </w:tbl>
    <w:p w14:paraId="3D9A90F9" w14:textId="77777777" w:rsidR="00C102D0" w:rsidRPr="00C92464" w:rsidRDefault="00C102D0" w:rsidP="00C102D0">
      <w:pPr>
        <w:tabs>
          <w:tab w:val="left" w:pos="7380"/>
        </w:tabs>
        <w:rPr>
          <w:rFonts w:cstheme="minorHAnsi"/>
          <w:sz w:val="24"/>
          <w:szCs w:val="24"/>
        </w:rPr>
      </w:pPr>
    </w:p>
    <w:sectPr w:rsidR="00C102D0" w:rsidRPr="00C92464" w:rsidSect="00A174DE">
      <w:footerReference w:type="default" r:id="rId10"/>
      <w:footerReference w:type="first" r:id="rId1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4830F" w16cex:dateUtc="2025-08-11T11:56:00Z"/>
  <w16cex:commentExtensible w16cex:durableId="2C448893" w16cex:dateUtc="2025-08-11T12: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BA3E5" w14:textId="77777777" w:rsidR="002B38EE" w:rsidRDefault="002B38EE" w:rsidP="00B4017A">
      <w:pPr>
        <w:spacing w:after="0" w:line="240" w:lineRule="auto"/>
      </w:pPr>
      <w:r>
        <w:separator/>
      </w:r>
    </w:p>
  </w:endnote>
  <w:endnote w:type="continuationSeparator" w:id="0">
    <w:p w14:paraId="4B89C4DC" w14:textId="77777777" w:rsidR="002B38EE" w:rsidRDefault="002B38EE" w:rsidP="00B4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659434"/>
      <w:docPartObj>
        <w:docPartGallery w:val="Page Numbers (Bottom of Page)"/>
        <w:docPartUnique/>
      </w:docPartObj>
    </w:sdtPr>
    <w:sdtContent>
      <w:p w14:paraId="2B890CF1" w14:textId="0C9967F5" w:rsidR="00C822DD" w:rsidRDefault="00C822DD">
        <w:pPr>
          <w:pStyle w:val="AltBilgi"/>
          <w:jc w:val="right"/>
        </w:pPr>
        <w:r>
          <w:fldChar w:fldCharType="begin"/>
        </w:r>
        <w:r>
          <w:instrText>PAGE   \* MERGEFORMAT</w:instrText>
        </w:r>
        <w:r>
          <w:fldChar w:fldCharType="separate"/>
        </w:r>
        <w:r>
          <w:t>2</w:t>
        </w:r>
        <w:r>
          <w:fldChar w:fldCharType="end"/>
        </w:r>
      </w:p>
    </w:sdtContent>
  </w:sdt>
  <w:p w14:paraId="5F9E51E9" w14:textId="77777777" w:rsidR="00C822DD" w:rsidRDefault="00C822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100F" w14:textId="6EFB5411" w:rsidR="00C822DD" w:rsidRPr="002A3BD9" w:rsidRDefault="00C822DD" w:rsidP="002A3BD9">
    <w:pPr>
      <w:pStyle w:val="AltBilgi"/>
      <w:rPr>
        <w:i/>
        <w:sz w:val="20"/>
      </w:rPr>
    </w:pPr>
    <w:r w:rsidRPr="002A3BD9">
      <w:rPr>
        <w:i/>
        <w:sz w:val="20"/>
      </w:rPr>
      <w:t>KİŞİSEL VERİLERİN KORUNMASI, İŞLENMESİ VE GİZLİLİK POLİTİKASI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9E878" w14:textId="77777777" w:rsidR="002B38EE" w:rsidRDefault="002B38EE" w:rsidP="00B4017A">
      <w:pPr>
        <w:spacing w:after="0" w:line="240" w:lineRule="auto"/>
      </w:pPr>
      <w:r>
        <w:separator/>
      </w:r>
    </w:p>
  </w:footnote>
  <w:footnote w:type="continuationSeparator" w:id="0">
    <w:p w14:paraId="04BF933E" w14:textId="77777777" w:rsidR="002B38EE" w:rsidRDefault="002B38EE" w:rsidP="00B40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274A"/>
    <w:multiLevelType w:val="hybridMultilevel"/>
    <w:tmpl w:val="95EA9B22"/>
    <w:lvl w:ilvl="0" w:tplc="702EFF8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DD79EA"/>
    <w:multiLevelType w:val="hybridMultilevel"/>
    <w:tmpl w:val="A686C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163EBB"/>
    <w:multiLevelType w:val="hybridMultilevel"/>
    <w:tmpl w:val="872C0FB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4A37E8"/>
    <w:multiLevelType w:val="hybridMultilevel"/>
    <w:tmpl w:val="FF9498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573ACD"/>
    <w:multiLevelType w:val="hybridMultilevel"/>
    <w:tmpl w:val="FCC0E7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A3F6AD7"/>
    <w:multiLevelType w:val="hybridMultilevel"/>
    <w:tmpl w:val="F1FAA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9844BC"/>
    <w:multiLevelType w:val="hybridMultilevel"/>
    <w:tmpl w:val="2AFA07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4D92D78"/>
    <w:multiLevelType w:val="hybridMultilevel"/>
    <w:tmpl w:val="FC52932E"/>
    <w:lvl w:ilvl="0" w:tplc="340ACD0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9995D42"/>
    <w:multiLevelType w:val="hybridMultilevel"/>
    <w:tmpl w:val="7D2EBB10"/>
    <w:lvl w:ilvl="0" w:tplc="340ACD0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8239AA"/>
    <w:multiLevelType w:val="hybridMultilevel"/>
    <w:tmpl w:val="00842B5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D921EE3"/>
    <w:multiLevelType w:val="hybridMultilevel"/>
    <w:tmpl w:val="56D6DCBA"/>
    <w:lvl w:ilvl="0" w:tplc="340ACD0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1F60351"/>
    <w:multiLevelType w:val="hybridMultilevel"/>
    <w:tmpl w:val="F28C9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233735"/>
    <w:multiLevelType w:val="hybridMultilevel"/>
    <w:tmpl w:val="42CAAD6E"/>
    <w:lvl w:ilvl="0" w:tplc="041F0001">
      <w:start w:val="1"/>
      <w:numFmt w:val="bullet"/>
      <w:lvlText w:val=""/>
      <w:lvlJc w:val="left"/>
      <w:pPr>
        <w:ind w:left="720" w:hanging="360"/>
      </w:pPr>
      <w:rPr>
        <w:rFonts w:ascii="Symbol" w:hAnsi="Symbol"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A4F4C7F"/>
    <w:multiLevelType w:val="hybridMultilevel"/>
    <w:tmpl w:val="7278C24A"/>
    <w:lvl w:ilvl="0" w:tplc="9DC2C104">
      <w:start w:val="1"/>
      <w:numFmt w:val="lowerRoman"/>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ABF218E"/>
    <w:multiLevelType w:val="hybridMultilevel"/>
    <w:tmpl w:val="F92A71C8"/>
    <w:lvl w:ilvl="0" w:tplc="813E992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5C3415"/>
    <w:multiLevelType w:val="hybridMultilevel"/>
    <w:tmpl w:val="3D78812C"/>
    <w:lvl w:ilvl="0" w:tplc="A538EBE4">
      <w:numFmt w:val="bullet"/>
      <w:lvlText w:val="•"/>
      <w:lvlJc w:val="left"/>
      <w:pPr>
        <w:ind w:left="1070" w:hanging="71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7A29C8"/>
    <w:multiLevelType w:val="hybridMultilevel"/>
    <w:tmpl w:val="150CED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71D1773"/>
    <w:multiLevelType w:val="hybridMultilevel"/>
    <w:tmpl w:val="6498AB5E"/>
    <w:lvl w:ilvl="0" w:tplc="340ACD0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90E1C6D"/>
    <w:multiLevelType w:val="hybridMultilevel"/>
    <w:tmpl w:val="4CF236A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6A190D3B"/>
    <w:multiLevelType w:val="hybridMultilevel"/>
    <w:tmpl w:val="B048493E"/>
    <w:lvl w:ilvl="0" w:tplc="28D0FF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AC2C64"/>
    <w:multiLevelType w:val="hybridMultilevel"/>
    <w:tmpl w:val="8C80A8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1">
      <w:start w:val="1"/>
      <w:numFmt w:val="bullet"/>
      <w:lvlText w:val=""/>
      <w:lvlJc w:val="left"/>
      <w:pPr>
        <w:ind w:left="2520" w:hanging="360"/>
      </w:pPr>
      <w:rPr>
        <w:rFonts w:ascii="Symbol" w:hAnsi="Symbol"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52C7539"/>
    <w:multiLevelType w:val="hybridMultilevel"/>
    <w:tmpl w:val="ADAAC3B0"/>
    <w:lvl w:ilvl="0" w:tplc="CABE6D06">
      <w:start w:val="1"/>
      <w:numFmt w:val="decimal"/>
      <w:lvlText w:val="(%1)"/>
      <w:lvlJc w:val="left"/>
      <w:pPr>
        <w:ind w:left="720" w:hanging="360"/>
      </w:pPr>
      <w:rPr>
        <w:rFonts w:hint="default"/>
        <w:b/>
      </w:rPr>
    </w:lvl>
    <w:lvl w:ilvl="1" w:tplc="F21CBBB8">
      <w:numFmt w:val="bullet"/>
      <w:lvlText w:val="–"/>
      <w:lvlJc w:val="left"/>
      <w:pPr>
        <w:ind w:left="1440"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991786"/>
    <w:multiLevelType w:val="hybridMultilevel"/>
    <w:tmpl w:val="67B888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E013E5F"/>
    <w:multiLevelType w:val="hybridMultilevel"/>
    <w:tmpl w:val="175C8B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EDF73F6"/>
    <w:multiLevelType w:val="hybridMultilevel"/>
    <w:tmpl w:val="FB62755E"/>
    <w:lvl w:ilvl="0" w:tplc="0DCCD012">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22C671AA">
      <w:numFmt w:val="bullet"/>
      <w:lvlText w:val="–"/>
      <w:lvlJc w:val="left"/>
      <w:pPr>
        <w:ind w:left="2340" w:hanging="360"/>
      </w:pPr>
      <w:rPr>
        <w:rFonts w:ascii="Calibri" w:eastAsiaTheme="minorHAnsi" w:hAnsi="Calibri" w:cs="Calibr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4"/>
  </w:num>
  <w:num w:numId="3">
    <w:abstractNumId w:val="24"/>
  </w:num>
  <w:num w:numId="4">
    <w:abstractNumId w:val="19"/>
  </w:num>
  <w:num w:numId="5">
    <w:abstractNumId w:val="13"/>
  </w:num>
  <w:num w:numId="6">
    <w:abstractNumId w:val="21"/>
  </w:num>
  <w:num w:numId="7">
    <w:abstractNumId w:val="1"/>
  </w:num>
  <w:num w:numId="8">
    <w:abstractNumId w:val="15"/>
  </w:num>
  <w:num w:numId="9">
    <w:abstractNumId w:val="5"/>
  </w:num>
  <w:num w:numId="10">
    <w:abstractNumId w:val="23"/>
  </w:num>
  <w:num w:numId="11">
    <w:abstractNumId w:val="12"/>
  </w:num>
  <w:num w:numId="12">
    <w:abstractNumId w:val="22"/>
  </w:num>
  <w:num w:numId="13">
    <w:abstractNumId w:val="18"/>
  </w:num>
  <w:num w:numId="14">
    <w:abstractNumId w:val="16"/>
  </w:num>
  <w:num w:numId="15">
    <w:abstractNumId w:val="17"/>
  </w:num>
  <w:num w:numId="16">
    <w:abstractNumId w:val="10"/>
  </w:num>
  <w:num w:numId="17">
    <w:abstractNumId w:val="7"/>
  </w:num>
  <w:num w:numId="18">
    <w:abstractNumId w:val="9"/>
  </w:num>
  <w:num w:numId="19">
    <w:abstractNumId w:val="6"/>
  </w:num>
  <w:num w:numId="20">
    <w:abstractNumId w:val="8"/>
  </w:num>
  <w:num w:numId="21">
    <w:abstractNumId w:val="11"/>
  </w:num>
  <w:num w:numId="22">
    <w:abstractNumId w:val="4"/>
  </w:num>
  <w:num w:numId="23">
    <w:abstractNumId w:val="20"/>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5A"/>
    <w:rsid w:val="00023C70"/>
    <w:rsid w:val="00041639"/>
    <w:rsid w:val="00060C91"/>
    <w:rsid w:val="0007457E"/>
    <w:rsid w:val="000A4321"/>
    <w:rsid w:val="00127E2D"/>
    <w:rsid w:val="00145925"/>
    <w:rsid w:val="00152474"/>
    <w:rsid w:val="00191E54"/>
    <w:rsid w:val="0020532E"/>
    <w:rsid w:val="00263A57"/>
    <w:rsid w:val="002A3BD9"/>
    <w:rsid w:val="002A4382"/>
    <w:rsid w:val="002B38EE"/>
    <w:rsid w:val="002C3290"/>
    <w:rsid w:val="002D662D"/>
    <w:rsid w:val="002D6F9A"/>
    <w:rsid w:val="002F0290"/>
    <w:rsid w:val="00322D46"/>
    <w:rsid w:val="00351B4B"/>
    <w:rsid w:val="003736E0"/>
    <w:rsid w:val="0038442E"/>
    <w:rsid w:val="003D717C"/>
    <w:rsid w:val="003E4749"/>
    <w:rsid w:val="00430393"/>
    <w:rsid w:val="0045002A"/>
    <w:rsid w:val="00477D6A"/>
    <w:rsid w:val="004B3303"/>
    <w:rsid w:val="004B5194"/>
    <w:rsid w:val="004E1471"/>
    <w:rsid w:val="004F3D39"/>
    <w:rsid w:val="00534864"/>
    <w:rsid w:val="0054645F"/>
    <w:rsid w:val="005B3B66"/>
    <w:rsid w:val="005D231C"/>
    <w:rsid w:val="0060624E"/>
    <w:rsid w:val="00631DC8"/>
    <w:rsid w:val="00647F92"/>
    <w:rsid w:val="006E32A3"/>
    <w:rsid w:val="006F499A"/>
    <w:rsid w:val="007222AA"/>
    <w:rsid w:val="0074172F"/>
    <w:rsid w:val="0074481A"/>
    <w:rsid w:val="007577CD"/>
    <w:rsid w:val="0077269C"/>
    <w:rsid w:val="0077579E"/>
    <w:rsid w:val="007A6BF9"/>
    <w:rsid w:val="007E06D4"/>
    <w:rsid w:val="007E3B5A"/>
    <w:rsid w:val="00812670"/>
    <w:rsid w:val="00855DCD"/>
    <w:rsid w:val="008665C3"/>
    <w:rsid w:val="008A04AE"/>
    <w:rsid w:val="008A63F1"/>
    <w:rsid w:val="008B479A"/>
    <w:rsid w:val="008C39B4"/>
    <w:rsid w:val="008D6C30"/>
    <w:rsid w:val="008E0B59"/>
    <w:rsid w:val="008E666D"/>
    <w:rsid w:val="00942B7B"/>
    <w:rsid w:val="009448CF"/>
    <w:rsid w:val="009D586A"/>
    <w:rsid w:val="009F4BC2"/>
    <w:rsid w:val="00A174DE"/>
    <w:rsid w:val="00A32A2E"/>
    <w:rsid w:val="00A54F9E"/>
    <w:rsid w:val="00AA6602"/>
    <w:rsid w:val="00AA7D59"/>
    <w:rsid w:val="00AC49E6"/>
    <w:rsid w:val="00B17A75"/>
    <w:rsid w:val="00B25637"/>
    <w:rsid w:val="00B26744"/>
    <w:rsid w:val="00B4017A"/>
    <w:rsid w:val="00B53830"/>
    <w:rsid w:val="00B87E63"/>
    <w:rsid w:val="00B915D2"/>
    <w:rsid w:val="00BA208C"/>
    <w:rsid w:val="00BA3D9E"/>
    <w:rsid w:val="00BE1DF4"/>
    <w:rsid w:val="00C028A5"/>
    <w:rsid w:val="00C102D0"/>
    <w:rsid w:val="00C36D7A"/>
    <w:rsid w:val="00C822DD"/>
    <w:rsid w:val="00C92464"/>
    <w:rsid w:val="00CB0707"/>
    <w:rsid w:val="00CC130E"/>
    <w:rsid w:val="00CF111A"/>
    <w:rsid w:val="00CF11B5"/>
    <w:rsid w:val="00D1048C"/>
    <w:rsid w:val="00D65CF7"/>
    <w:rsid w:val="00D853A5"/>
    <w:rsid w:val="00D913AA"/>
    <w:rsid w:val="00D95412"/>
    <w:rsid w:val="00DA43B2"/>
    <w:rsid w:val="00DB1212"/>
    <w:rsid w:val="00DD52B2"/>
    <w:rsid w:val="00E05523"/>
    <w:rsid w:val="00E13D15"/>
    <w:rsid w:val="00E20CBB"/>
    <w:rsid w:val="00E34A2D"/>
    <w:rsid w:val="00E46704"/>
    <w:rsid w:val="00EC0C03"/>
    <w:rsid w:val="00ED7B1C"/>
    <w:rsid w:val="00EF76E5"/>
    <w:rsid w:val="00F20BF8"/>
    <w:rsid w:val="00F3547B"/>
    <w:rsid w:val="00F80EA7"/>
    <w:rsid w:val="00F90EB0"/>
    <w:rsid w:val="00FB0378"/>
    <w:rsid w:val="00FB7CCA"/>
    <w:rsid w:val="00FE3D12"/>
    <w:rsid w:val="00FE6E16"/>
    <w:rsid w:val="00FF3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CE16"/>
  <w15:chartTrackingRefBased/>
  <w15:docId w15:val="{ED862813-766E-4B8E-B591-2C4B4E25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7A"/>
  </w:style>
  <w:style w:type="paragraph" w:styleId="Balk1">
    <w:name w:val="heading 1"/>
    <w:basedOn w:val="Normal"/>
    <w:next w:val="Normal"/>
    <w:link w:val="Balk1Char"/>
    <w:uiPriority w:val="9"/>
    <w:qFormat/>
    <w:rsid w:val="008A0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A17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17A"/>
  </w:style>
  <w:style w:type="paragraph" w:styleId="AltBilgi">
    <w:name w:val="footer"/>
    <w:basedOn w:val="Normal"/>
    <w:link w:val="AltBilgiChar"/>
    <w:uiPriority w:val="99"/>
    <w:unhideWhenUsed/>
    <w:rsid w:val="00B40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17A"/>
  </w:style>
  <w:style w:type="character" w:styleId="Kpr">
    <w:name w:val="Hyperlink"/>
    <w:basedOn w:val="VarsaylanParagrafYazTipi"/>
    <w:uiPriority w:val="99"/>
    <w:unhideWhenUsed/>
    <w:rsid w:val="00534864"/>
    <w:rPr>
      <w:color w:val="0563C1" w:themeColor="hyperlink"/>
      <w:u w:val="single"/>
    </w:rPr>
  </w:style>
  <w:style w:type="character" w:customStyle="1" w:styleId="zmlenmeyenBahsetme1">
    <w:name w:val="Çözümlenmeyen Bahsetme1"/>
    <w:basedOn w:val="VarsaylanParagrafYazTipi"/>
    <w:uiPriority w:val="99"/>
    <w:semiHidden/>
    <w:unhideWhenUsed/>
    <w:rsid w:val="00534864"/>
    <w:rPr>
      <w:color w:val="605E5C"/>
      <w:shd w:val="clear" w:color="auto" w:fill="E1DFDD"/>
    </w:rPr>
  </w:style>
  <w:style w:type="paragraph" w:styleId="ListeParagraf">
    <w:name w:val="List Paragraph"/>
    <w:basedOn w:val="Normal"/>
    <w:uiPriority w:val="34"/>
    <w:qFormat/>
    <w:rsid w:val="00FB0378"/>
    <w:pPr>
      <w:ind w:left="720"/>
      <w:contextualSpacing/>
    </w:pPr>
  </w:style>
  <w:style w:type="paragraph" w:customStyle="1" w:styleId="Default">
    <w:name w:val="Default"/>
    <w:rsid w:val="00FB0378"/>
    <w:pPr>
      <w:autoSpaceDE w:val="0"/>
      <w:autoSpaceDN w:val="0"/>
      <w:adjustRightInd w:val="0"/>
      <w:spacing w:after="0" w:line="240" w:lineRule="auto"/>
    </w:pPr>
    <w:rPr>
      <w:rFonts w:ascii="Verdana" w:hAnsi="Verdana" w:cs="Verdana"/>
      <w:color w:val="000000"/>
      <w:sz w:val="24"/>
      <w:szCs w:val="24"/>
    </w:rPr>
  </w:style>
  <w:style w:type="table" w:styleId="TabloKlavuzu">
    <w:name w:val="Table Grid"/>
    <w:basedOn w:val="NormalTablo"/>
    <w:uiPriority w:val="39"/>
    <w:rsid w:val="00C1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A04AE"/>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8A04AE"/>
    <w:rPr>
      <w:rFonts w:eastAsiaTheme="minorEastAsia"/>
      <w:lang w:val="en-US"/>
    </w:rPr>
  </w:style>
  <w:style w:type="character" w:customStyle="1" w:styleId="Balk1Char">
    <w:name w:val="Başlık 1 Char"/>
    <w:basedOn w:val="VarsaylanParagrafYazTipi"/>
    <w:link w:val="Balk1"/>
    <w:uiPriority w:val="9"/>
    <w:rsid w:val="008A04AE"/>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A174DE"/>
    <w:rPr>
      <w:rFonts w:asciiTheme="majorHAnsi" w:eastAsiaTheme="majorEastAsia" w:hAnsiTheme="majorHAnsi" w:cstheme="majorBidi"/>
      <w:color w:val="2F5496" w:themeColor="accent1" w:themeShade="BF"/>
      <w:sz w:val="26"/>
      <w:szCs w:val="26"/>
    </w:rPr>
  </w:style>
  <w:style w:type="paragraph" w:styleId="TBal">
    <w:name w:val="TOC Heading"/>
    <w:basedOn w:val="Balk1"/>
    <w:next w:val="Normal"/>
    <w:uiPriority w:val="39"/>
    <w:unhideWhenUsed/>
    <w:qFormat/>
    <w:rsid w:val="00AA6602"/>
    <w:pPr>
      <w:outlineLvl w:val="9"/>
    </w:pPr>
    <w:rPr>
      <w:lang w:val="en-US"/>
    </w:rPr>
  </w:style>
  <w:style w:type="paragraph" w:styleId="T1">
    <w:name w:val="toc 1"/>
    <w:basedOn w:val="Normal"/>
    <w:next w:val="Normal"/>
    <w:autoRedefine/>
    <w:uiPriority w:val="39"/>
    <w:unhideWhenUsed/>
    <w:rsid w:val="00AA6602"/>
    <w:pPr>
      <w:spacing w:after="100"/>
    </w:pPr>
  </w:style>
  <w:style w:type="paragraph" w:styleId="T2">
    <w:name w:val="toc 2"/>
    <w:basedOn w:val="Normal"/>
    <w:next w:val="Normal"/>
    <w:autoRedefine/>
    <w:uiPriority w:val="39"/>
    <w:unhideWhenUsed/>
    <w:rsid w:val="00AA6602"/>
    <w:pPr>
      <w:spacing w:after="100"/>
      <w:ind w:left="220"/>
    </w:pPr>
  </w:style>
  <w:style w:type="character" w:styleId="zmlenmeyenBahsetme">
    <w:name w:val="Unresolved Mention"/>
    <w:basedOn w:val="VarsaylanParagrafYazTipi"/>
    <w:uiPriority w:val="99"/>
    <w:semiHidden/>
    <w:unhideWhenUsed/>
    <w:rsid w:val="00145925"/>
    <w:rPr>
      <w:color w:val="605E5C"/>
      <w:shd w:val="clear" w:color="auto" w:fill="E1DFDD"/>
    </w:rPr>
  </w:style>
  <w:style w:type="character" w:styleId="AklamaBavurusu">
    <w:name w:val="annotation reference"/>
    <w:basedOn w:val="VarsaylanParagrafYazTipi"/>
    <w:uiPriority w:val="99"/>
    <w:semiHidden/>
    <w:unhideWhenUsed/>
    <w:rsid w:val="00145925"/>
    <w:rPr>
      <w:sz w:val="16"/>
      <w:szCs w:val="16"/>
    </w:rPr>
  </w:style>
  <w:style w:type="paragraph" w:styleId="AklamaMetni">
    <w:name w:val="annotation text"/>
    <w:basedOn w:val="Normal"/>
    <w:link w:val="AklamaMetniChar"/>
    <w:uiPriority w:val="99"/>
    <w:semiHidden/>
    <w:unhideWhenUsed/>
    <w:rsid w:val="001459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5925"/>
    <w:rPr>
      <w:sz w:val="20"/>
      <w:szCs w:val="20"/>
    </w:rPr>
  </w:style>
  <w:style w:type="paragraph" w:styleId="AklamaKonusu">
    <w:name w:val="annotation subject"/>
    <w:basedOn w:val="AklamaMetni"/>
    <w:next w:val="AklamaMetni"/>
    <w:link w:val="AklamaKonusuChar"/>
    <w:uiPriority w:val="99"/>
    <w:semiHidden/>
    <w:unhideWhenUsed/>
    <w:rsid w:val="00145925"/>
    <w:rPr>
      <w:b/>
      <w:bCs/>
    </w:rPr>
  </w:style>
  <w:style w:type="character" w:customStyle="1" w:styleId="AklamaKonusuChar">
    <w:name w:val="Açıklama Konusu Char"/>
    <w:basedOn w:val="AklamaMetniChar"/>
    <w:link w:val="AklamaKonusu"/>
    <w:uiPriority w:val="99"/>
    <w:semiHidden/>
    <w:rsid w:val="00145925"/>
    <w:rPr>
      <w:b/>
      <w:bCs/>
      <w:sz w:val="20"/>
      <w:szCs w:val="20"/>
    </w:rPr>
  </w:style>
  <w:style w:type="paragraph" w:styleId="BalonMetni">
    <w:name w:val="Balloon Text"/>
    <w:basedOn w:val="Normal"/>
    <w:link w:val="BalonMetniChar"/>
    <w:uiPriority w:val="99"/>
    <w:semiHidden/>
    <w:unhideWhenUsed/>
    <w:rsid w:val="00C822DD"/>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C822DD"/>
    <w:rPr>
      <w:rFonts w:ascii="Times New Roman" w:hAnsi="Times New Roman" w:cs="Times New Roman"/>
      <w:sz w:val="18"/>
      <w:szCs w:val="18"/>
    </w:rPr>
  </w:style>
  <w:style w:type="paragraph" w:styleId="NormalWeb">
    <w:name w:val="Normal (Web)"/>
    <w:basedOn w:val="Normal"/>
    <w:uiPriority w:val="99"/>
    <w:unhideWhenUsed/>
    <w:rsid w:val="00C822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89952">
      <w:bodyDiv w:val="1"/>
      <w:marLeft w:val="0"/>
      <w:marRight w:val="0"/>
      <w:marTop w:val="0"/>
      <w:marBottom w:val="0"/>
      <w:divBdr>
        <w:top w:val="none" w:sz="0" w:space="0" w:color="auto"/>
        <w:left w:val="none" w:sz="0" w:space="0" w:color="auto"/>
        <w:bottom w:val="none" w:sz="0" w:space="0" w:color="auto"/>
        <w:right w:val="none" w:sz="0" w:space="0" w:color="auto"/>
      </w:divBdr>
      <w:divsChild>
        <w:div w:id="729305072">
          <w:marLeft w:val="0"/>
          <w:marRight w:val="0"/>
          <w:marTop w:val="0"/>
          <w:marBottom w:val="0"/>
          <w:divBdr>
            <w:top w:val="none" w:sz="0" w:space="0" w:color="auto"/>
            <w:left w:val="none" w:sz="0" w:space="0" w:color="auto"/>
            <w:bottom w:val="none" w:sz="0" w:space="0" w:color="auto"/>
            <w:right w:val="none" w:sz="0" w:space="0" w:color="auto"/>
          </w:divBdr>
          <w:divsChild>
            <w:div w:id="705327170">
              <w:marLeft w:val="0"/>
              <w:marRight w:val="0"/>
              <w:marTop w:val="0"/>
              <w:marBottom w:val="0"/>
              <w:divBdr>
                <w:top w:val="none" w:sz="0" w:space="0" w:color="auto"/>
                <w:left w:val="none" w:sz="0" w:space="0" w:color="auto"/>
                <w:bottom w:val="none" w:sz="0" w:space="0" w:color="auto"/>
                <w:right w:val="none" w:sz="0" w:space="0" w:color="auto"/>
              </w:divBdr>
              <w:divsChild>
                <w:div w:id="439957652">
                  <w:marLeft w:val="0"/>
                  <w:marRight w:val="0"/>
                  <w:marTop w:val="0"/>
                  <w:marBottom w:val="0"/>
                  <w:divBdr>
                    <w:top w:val="none" w:sz="0" w:space="0" w:color="auto"/>
                    <w:left w:val="none" w:sz="0" w:space="0" w:color="auto"/>
                    <w:bottom w:val="none" w:sz="0" w:space="0" w:color="auto"/>
                    <w:right w:val="none" w:sz="0" w:space="0" w:color="auto"/>
                  </w:divBdr>
                  <w:divsChild>
                    <w:div w:id="20992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p.com.tr/"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922E-F603-9E40-A17C-626E3782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20</Pages>
  <Words>5924</Words>
  <Characters>33771</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Şüheda Başer</dc:creator>
  <cp:keywords/>
  <dc:description/>
  <cp:lastModifiedBy>Microsoft Office User</cp:lastModifiedBy>
  <cp:revision>11</cp:revision>
  <dcterms:created xsi:type="dcterms:W3CDTF">2025-08-11T11:11:00Z</dcterms:created>
  <dcterms:modified xsi:type="dcterms:W3CDTF">2025-09-12T05:55:00Z</dcterms:modified>
</cp:coreProperties>
</file>